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6E4" w:rsidRDefault="00A946E4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-316865</wp:posOffset>
            </wp:positionV>
            <wp:extent cx="609600" cy="762000"/>
            <wp:effectExtent l="19050" t="0" r="0" b="0"/>
            <wp:wrapNone/>
            <wp:docPr id="2" name="Рисунок 2" descr="7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0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6E4" w:rsidRDefault="00A946E4" w:rsidP="00A946E4">
      <w:pPr>
        <w:pStyle w:val="ConsPlusTitle"/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A946E4" w:rsidRDefault="00A946E4" w:rsidP="00A946E4">
      <w:pPr>
        <w:pStyle w:val="ConsPlusTitle"/>
        <w:jc w:val="right"/>
        <w:rPr>
          <w:sz w:val="28"/>
          <w:szCs w:val="28"/>
        </w:rPr>
      </w:pPr>
    </w:p>
    <w:p w:rsidR="00A946E4" w:rsidRPr="00E6011D" w:rsidRDefault="00A946E4" w:rsidP="00A946E4">
      <w:pPr>
        <w:pStyle w:val="ConsPlusTitle"/>
        <w:jc w:val="center"/>
        <w:rPr>
          <w:sz w:val="28"/>
          <w:szCs w:val="28"/>
        </w:rPr>
      </w:pPr>
      <w:r w:rsidRPr="00E6011D">
        <w:rPr>
          <w:sz w:val="28"/>
          <w:szCs w:val="28"/>
        </w:rPr>
        <w:t xml:space="preserve">СОВЕТ ДЕПУТАТОВ </w:t>
      </w:r>
      <w:r>
        <w:rPr>
          <w:sz w:val="28"/>
          <w:szCs w:val="28"/>
        </w:rPr>
        <w:t xml:space="preserve">  НОВОУКРАИНСКОГО</w:t>
      </w:r>
      <w:r w:rsidRPr="00E6011D">
        <w:rPr>
          <w:sz w:val="28"/>
          <w:szCs w:val="28"/>
        </w:rPr>
        <w:t xml:space="preserve"> СЕЛЬСКОГО ПОС</w:t>
      </w:r>
      <w:r w:rsidRPr="00E6011D">
        <w:rPr>
          <w:sz w:val="28"/>
          <w:szCs w:val="28"/>
        </w:rPr>
        <w:t>Е</w:t>
      </w:r>
      <w:r w:rsidRPr="00E6011D">
        <w:rPr>
          <w:sz w:val="28"/>
          <w:szCs w:val="28"/>
        </w:rPr>
        <w:t>ЛЕНИЯ</w:t>
      </w:r>
      <w:r>
        <w:rPr>
          <w:sz w:val="28"/>
          <w:szCs w:val="28"/>
        </w:rPr>
        <w:t xml:space="preserve"> </w:t>
      </w:r>
      <w:r w:rsidRPr="00E6011D">
        <w:rPr>
          <w:sz w:val="28"/>
          <w:szCs w:val="28"/>
        </w:rPr>
        <w:t>ЧЕСМЕНСКОГО МУНИЦИПАЛЬНОГО РА</w:t>
      </w:r>
      <w:r w:rsidRPr="00E6011D">
        <w:rPr>
          <w:sz w:val="28"/>
          <w:szCs w:val="28"/>
        </w:rPr>
        <w:t>Й</w:t>
      </w:r>
      <w:r w:rsidRPr="00E6011D">
        <w:rPr>
          <w:sz w:val="28"/>
          <w:szCs w:val="28"/>
        </w:rPr>
        <w:t>ОНА</w:t>
      </w:r>
    </w:p>
    <w:p w:rsidR="00A946E4" w:rsidRPr="00E6011D" w:rsidRDefault="00A946E4" w:rsidP="00A946E4">
      <w:pPr>
        <w:pStyle w:val="ConsPlusTitle"/>
        <w:jc w:val="center"/>
        <w:rPr>
          <w:sz w:val="28"/>
          <w:szCs w:val="28"/>
        </w:rPr>
      </w:pPr>
      <w:r w:rsidRPr="00E6011D">
        <w:rPr>
          <w:sz w:val="28"/>
          <w:szCs w:val="28"/>
        </w:rPr>
        <w:t>ЧЕЛЯБИНСКОЙ ОБЛАСТИ</w:t>
      </w:r>
    </w:p>
    <w:p w:rsidR="00A946E4" w:rsidRDefault="00A946E4" w:rsidP="00A946E4">
      <w:pPr>
        <w:pStyle w:val="ConsPlusTitle"/>
        <w:jc w:val="center"/>
        <w:outlineLvl w:val="0"/>
        <w:rPr>
          <w:sz w:val="20"/>
          <w:szCs w:val="20"/>
        </w:rPr>
      </w:pPr>
    </w:p>
    <w:p w:rsidR="00A946E4" w:rsidRDefault="00A946E4" w:rsidP="00A946E4">
      <w:pPr>
        <w:pStyle w:val="ConsPlusTitle"/>
        <w:jc w:val="center"/>
        <w:rPr>
          <w:sz w:val="28"/>
          <w:szCs w:val="28"/>
        </w:rPr>
      </w:pPr>
      <w:r w:rsidRPr="00E6011D">
        <w:rPr>
          <w:sz w:val="28"/>
          <w:szCs w:val="28"/>
        </w:rPr>
        <w:t>РЕШЕНИЕ</w:t>
      </w:r>
    </w:p>
    <w:p w:rsidR="00A946E4" w:rsidRPr="00EB1CB6" w:rsidRDefault="00A946E4" w:rsidP="00A946E4">
      <w:pPr>
        <w:pStyle w:val="ConsPlusTitle"/>
        <w:rPr>
          <w:b w:val="0"/>
          <w:sz w:val="26"/>
          <w:szCs w:val="26"/>
        </w:rPr>
      </w:pPr>
      <w:r w:rsidRPr="00EB1CB6">
        <w:rPr>
          <w:b w:val="0"/>
          <w:sz w:val="26"/>
          <w:szCs w:val="26"/>
        </w:rPr>
        <w:t xml:space="preserve">от </w:t>
      </w:r>
      <w:r>
        <w:rPr>
          <w:b w:val="0"/>
          <w:sz w:val="26"/>
          <w:szCs w:val="26"/>
        </w:rPr>
        <w:t>«__» _________</w:t>
      </w:r>
      <w:r w:rsidRPr="00EB1CB6">
        <w:rPr>
          <w:b w:val="0"/>
          <w:sz w:val="26"/>
          <w:szCs w:val="26"/>
        </w:rPr>
        <w:t xml:space="preserve">  201</w:t>
      </w:r>
      <w:r>
        <w:rPr>
          <w:b w:val="0"/>
          <w:sz w:val="26"/>
          <w:szCs w:val="26"/>
        </w:rPr>
        <w:t>6</w:t>
      </w:r>
      <w:r w:rsidRPr="00EB1CB6">
        <w:rPr>
          <w:b w:val="0"/>
          <w:sz w:val="26"/>
          <w:szCs w:val="26"/>
        </w:rPr>
        <w:t xml:space="preserve"> г.                                                                </w:t>
      </w:r>
      <w:r>
        <w:rPr>
          <w:b w:val="0"/>
          <w:sz w:val="26"/>
          <w:szCs w:val="26"/>
        </w:rPr>
        <w:t xml:space="preserve">                  № ____</w:t>
      </w:r>
    </w:p>
    <w:p w:rsidR="00A946E4" w:rsidRPr="00EB1CB6" w:rsidRDefault="00A946E4" w:rsidP="00A946E4">
      <w:pPr>
        <w:pStyle w:val="ConsPlusTitle"/>
        <w:jc w:val="center"/>
        <w:rPr>
          <w:b w:val="0"/>
          <w:sz w:val="26"/>
          <w:szCs w:val="26"/>
        </w:rPr>
      </w:pPr>
    </w:p>
    <w:p w:rsidR="00A946E4" w:rsidRPr="009B44A9" w:rsidRDefault="00A946E4" w:rsidP="00A946E4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EB1CB6">
        <w:rPr>
          <w:b/>
          <w:sz w:val="26"/>
          <w:szCs w:val="26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>«Об  утверждении</w:t>
      </w:r>
      <w:r w:rsidRPr="009B44A9">
        <w:rPr>
          <w:rFonts w:ascii="Times New Roman" w:hAnsi="Times New Roman"/>
          <w:b/>
          <w:sz w:val="24"/>
          <w:szCs w:val="24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 xml:space="preserve">комплексного  развития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социальной</w:t>
      </w:r>
      <w:r w:rsidRPr="009B44A9">
        <w:rPr>
          <w:rFonts w:ascii="Times New Roman" w:hAnsi="Times New Roman"/>
          <w:sz w:val="24"/>
          <w:szCs w:val="24"/>
        </w:rPr>
        <w:t xml:space="preserve"> инфраструктуры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9B44A9">
        <w:rPr>
          <w:rFonts w:ascii="Times New Roman" w:hAnsi="Times New Roman"/>
          <w:sz w:val="24"/>
          <w:szCs w:val="24"/>
        </w:rPr>
        <w:t xml:space="preserve">Новоукраинского  сельского поселения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9B44A9">
        <w:rPr>
          <w:rFonts w:ascii="Times New Roman" w:hAnsi="Times New Roman"/>
          <w:sz w:val="24"/>
          <w:szCs w:val="24"/>
        </w:rPr>
        <w:t xml:space="preserve"> Чесменского муниципального района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Pr="009B44A9">
        <w:rPr>
          <w:rFonts w:ascii="Times New Roman" w:hAnsi="Times New Roman"/>
          <w:sz w:val="24"/>
          <w:szCs w:val="24"/>
        </w:rPr>
        <w:t>Челябинской области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>на 2016 – 2026 годы</w:t>
      </w:r>
      <w:r>
        <w:rPr>
          <w:rFonts w:ascii="Times New Roman" w:hAnsi="Times New Roman"/>
          <w:sz w:val="24"/>
          <w:szCs w:val="24"/>
        </w:rPr>
        <w:t>»</w:t>
      </w:r>
    </w:p>
    <w:p w:rsidR="00A946E4" w:rsidRPr="00CD6B86" w:rsidRDefault="00A946E4" w:rsidP="00A946E4">
      <w:pPr>
        <w:pStyle w:val="ConsPlusTitle"/>
        <w:ind w:right="4959"/>
        <w:rPr>
          <w:sz w:val="26"/>
          <w:szCs w:val="26"/>
        </w:rPr>
      </w:pPr>
    </w:p>
    <w:p w:rsidR="00A946E4" w:rsidRDefault="00A946E4" w:rsidP="00A94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A178C7">
        <w:rPr>
          <w:rStyle w:val="af1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В соответствии с </w:t>
      </w:r>
      <w:r>
        <w:rPr>
          <w:rFonts w:ascii="Times New Roman" w:hAnsi="Times New Roman"/>
          <w:sz w:val="24"/>
          <w:szCs w:val="24"/>
        </w:rPr>
        <w:t>Федеральным</w:t>
      </w:r>
      <w:r>
        <w:rPr>
          <w:rFonts w:ascii="Times New Roman" w:eastAsia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eastAsia="Times New Roman" w:hAnsi="Times New Roman"/>
          <w:sz w:val="24"/>
          <w:szCs w:val="24"/>
        </w:rPr>
        <w:t xml:space="preserve"> от 29.12.2014 N 456-ФЗ "О внесении изм</w:t>
      </w:r>
      <w:r>
        <w:rPr>
          <w:rFonts w:ascii="Times New Roman" w:eastAsia="Times New Roman" w:hAnsi="Times New Roman"/>
          <w:sz w:val="24"/>
          <w:szCs w:val="24"/>
        </w:rPr>
        <w:t>е</w:t>
      </w:r>
      <w:r>
        <w:rPr>
          <w:rFonts w:ascii="Times New Roman" w:eastAsia="Times New Roman" w:hAnsi="Times New Roman"/>
          <w:sz w:val="24"/>
          <w:szCs w:val="24"/>
        </w:rPr>
        <w:t>нений в Градостроительный кодекс Российской Федерации и отдельные законодател</w:t>
      </w:r>
      <w:r>
        <w:rPr>
          <w:rFonts w:ascii="Times New Roman" w:eastAsia="Times New Roman" w:hAnsi="Times New Roman"/>
          <w:sz w:val="24"/>
          <w:szCs w:val="24"/>
        </w:rPr>
        <w:t>ь</w:t>
      </w:r>
      <w:r>
        <w:rPr>
          <w:rFonts w:ascii="Times New Roman" w:eastAsia="Times New Roman" w:hAnsi="Times New Roman"/>
          <w:sz w:val="24"/>
          <w:szCs w:val="24"/>
        </w:rPr>
        <w:t>ные акты Российской Федерации"</w:t>
      </w:r>
      <w:r>
        <w:rPr>
          <w:rFonts w:ascii="Times New Roman" w:hAnsi="Times New Roman"/>
          <w:sz w:val="24"/>
          <w:szCs w:val="24"/>
        </w:rPr>
        <w:t>;</w:t>
      </w:r>
    </w:p>
    <w:p w:rsidR="00A946E4" w:rsidRPr="00A946E4" w:rsidRDefault="00A946E4" w:rsidP="00A946E4">
      <w:pPr>
        <w:rPr>
          <w:rFonts w:ascii="Times New Roman" w:hAnsi="Times New Roman" w:cs="Times New Roman"/>
          <w:b/>
          <w:sz w:val="24"/>
          <w:szCs w:val="24"/>
        </w:rPr>
      </w:pPr>
      <w:r w:rsidRPr="00A946E4">
        <w:rPr>
          <w:rFonts w:ascii="Times New Roman" w:hAnsi="Times New Roman" w:cs="Times New Roman"/>
          <w:sz w:val="24"/>
          <w:szCs w:val="24"/>
        </w:rPr>
        <w:t>Постановлением Правительства РФ от 1 октября 2015 г. N 1050 "Об утверждении треб</w:t>
      </w:r>
      <w:r w:rsidRPr="00A946E4">
        <w:rPr>
          <w:rFonts w:ascii="Times New Roman" w:hAnsi="Times New Roman" w:cs="Times New Roman"/>
          <w:sz w:val="24"/>
          <w:szCs w:val="24"/>
        </w:rPr>
        <w:t>о</w:t>
      </w:r>
      <w:r w:rsidRPr="00A946E4">
        <w:rPr>
          <w:rFonts w:ascii="Times New Roman" w:hAnsi="Times New Roman" w:cs="Times New Roman"/>
          <w:sz w:val="24"/>
          <w:szCs w:val="24"/>
        </w:rPr>
        <w:t>ваний программам комплексного развития социальной инфраструктуры поселений, г</w:t>
      </w:r>
      <w:r w:rsidRPr="00A946E4">
        <w:rPr>
          <w:rFonts w:ascii="Times New Roman" w:hAnsi="Times New Roman" w:cs="Times New Roman"/>
          <w:sz w:val="24"/>
          <w:szCs w:val="24"/>
        </w:rPr>
        <w:t>о</w:t>
      </w:r>
      <w:r w:rsidRPr="00A946E4">
        <w:rPr>
          <w:rFonts w:ascii="Times New Roman" w:hAnsi="Times New Roman" w:cs="Times New Roman"/>
          <w:sz w:val="24"/>
          <w:szCs w:val="24"/>
        </w:rPr>
        <w:t xml:space="preserve">родских округов; Федеральным закон от 06 октября 2003 года </w:t>
      </w:r>
      <w:hyperlink r:id="rId10" w:history="1">
        <w:r w:rsidRPr="00A946E4">
          <w:rPr>
            <w:rStyle w:val="af5"/>
            <w:rFonts w:ascii="Times New Roman" w:hAnsi="Times New Roman" w:cs="Times New Roman"/>
            <w:sz w:val="24"/>
            <w:szCs w:val="24"/>
          </w:rPr>
          <w:t>№ 131-ФЗ</w:t>
        </w:r>
      </w:hyperlink>
      <w:r w:rsidRPr="00A946E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самоуправления в Российской Федерации»; 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Генерал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ным планом  Новоукраинского сельского поселения Чесменского муниципального ра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она Челябинской области; Уставом Новоукраинского сельск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го поселения Чесменского муниципального района Челябинской области</w:t>
      </w:r>
      <w:r w:rsidRPr="00A946E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A946E4" w:rsidRPr="00A946E4" w:rsidRDefault="00A946E4" w:rsidP="00A946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6E4">
        <w:rPr>
          <w:rFonts w:ascii="Times New Roman" w:hAnsi="Times New Roman" w:cs="Times New Roman"/>
          <w:b/>
          <w:sz w:val="24"/>
          <w:szCs w:val="24"/>
        </w:rPr>
        <w:t>РЕШАЕТ:</w:t>
      </w:r>
    </w:p>
    <w:p w:rsidR="00A946E4" w:rsidRDefault="00A946E4" w:rsidP="00A946E4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B44A9">
        <w:rPr>
          <w:rFonts w:ascii="Times New Roman" w:hAnsi="Times New Roman"/>
          <w:sz w:val="24"/>
          <w:szCs w:val="24"/>
        </w:rPr>
        <w:t xml:space="preserve">Утвердить  прилагаемую программу  </w:t>
      </w:r>
      <w:r w:rsidRPr="003F56BA">
        <w:rPr>
          <w:rFonts w:ascii="Times New Roman" w:hAnsi="Times New Roman"/>
          <w:sz w:val="24"/>
          <w:szCs w:val="24"/>
        </w:rPr>
        <w:t>комплексн</w:t>
      </w:r>
      <w:r>
        <w:rPr>
          <w:rFonts w:ascii="Times New Roman" w:hAnsi="Times New Roman"/>
          <w:sz w:val="24"/>
          <w:szCs w:val="24"/>
        </w:rPr>
        <w:t>ого развития</w:t>
      </w:r>
      <w:r w:rsidRPr="003F56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социальной</w:t>
      </w:r>
      <w:r w:rsidRPr="003F56BA">
        <w:rPr>
          <w:rFonts w:ascii="Times New Roman" w:hAnsi="Times New Roman"/>
          <w:sz w:val="24"/>
          <w:szCs w:val="24"/>
        </w:rPr>
        <w:t xml:space="preserve"> и</w:t>
      </w:r>
      <w:r w:rsidRPr="003F56BA">
        <w:rPr>
          <w:rFonts w:ascii="Times New Roman" w:hAnsi="Times New Roman"/>
          <w:sz w:val="24"/>
          <w:szCs w:val="24"/>
        </w:rPr>
        <w:t>н</w:t>
      </w:r>
      <w:r w:rsidRPr="003F56BA">
        <w:rPr>
          <w:rFonts w:ascii="Times New Roman" w:hAnsi="Times New Roman"/>
          <w:sz w:val="24"/>
          <w:szCs w:val="24"/>
        </w:rPr>
        <w:t xml:space="preserve">фраструктуры на территории </w:t>
      </w:r>
      <w:r>
        <w:rPr>
          <w:rFonts w:ascii="Times New Roman" w:hAnsi="Times New Roman"/>
          <w:sz w:val="24"/>
          <w:szCs w:val="24"/>
        </w:rPr>
        <w:t>Новоукраинского</w:t>
      </w:r>
      <w:r w:rsidRPr="003F56BA">
        <w:rPr>
          <w:rFonts w:ascii="Times New Roman" w:hAnsi="Times New Roman"/>
          <w:sz w:val="24"/>
          <w:szCs w:val="24"/>
        </w:rPr>
        <w:t xml:space="preserve"> сельского поселения </w:t>
      </w:r>
      <w:r>
        <w:rPr>
          <w:rFonts w:ascii="Times New Roman" w:hAnsi="Times New Roman"/>
          <w:sz w:val="24"/>
          <w:szCs w:val="24"/>
        </w:rPr>
        <w:t>Чесме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ского</w:t>
      </w:r>
      <w:r w:rsidRPr="003F56BA">
        <w:rPr>
          <w:rFonts w:ascii="Times New Roman" w:hAnsi="Times New Roman"/>
          <w:sz w:val="24"/>
          <w:szCs w:val="24"/>
        </w:rPr>
        <w:t xml:space="preserve"> м</w:t>
      </w:r>
      <w:r w:rsidRPr="003F56BA">
        <w:rPr>
          <w:rFonts w:ascii="Times New Roman" w:hAnsi="Times New Roman"/>
          <w:sz w:val="24"/>
          <w:szCs w:val="24"/>
        </w:rPr>
        <w:t>у</w:t>
      </w:r>
      <w:r w:rsidRPr="003F56BA">
        <w:rPr>
          <w:rFonts w:ascii="Times New Roman" w:hAnsi="Times New Roman"/>
          <w:sz w:val="24"/>
          <w:szCs w:val="24"/>
        </w:rPr>
        <w:t xml:space="preserve">ниципального района </w:t>
      </w:r>
      <w:r>
        <w:rPr>
          <w:rFonts w:ascii="Times New Roman" w:hAnsi="Times New Roman"/>
          <w:sz w:val="24"/>
          <w:szCs w:val="24"/>
        </w:rPr>
        <w:t xml:space="preserve">Челябинской области </w:t>
      </w:r>
      <w:r w:rsidRPr="003F56BA">
        <w:rPr>
          <w:rFonts w:ascii="Times New Roman" w:hAnsi="Times New Roman"/>
          <w:sz w:val="24"/>
          <w:szCs w:val="24"/>
        </w:rPr>
        <w:t>на 2016-2026 годы</w:t>
      </w:r>
      <w:r>
        <w:rPr>
          <w:rFonts w:ascii="Times New Roman" w:hAnsi="Times New Roman"/>
          <w:sz w:val="24"/>
          <w:szCs w:val="24"/>
        </w:rPr>
        <w:t>.</w:t>
      </w:r>
    </w:p>
    <w:p w:rsidR="00A946E4" w:rsidRPr="009B44A9" w:rsidRDefault="00A946E4" w:rsidP="00A946E4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B44A9">
        <w:rPr>
          <w:rFonts w:ascii="Times New Roman" w:hAnsi="Times New Roman"/>
          <w:sz w:val="24"/>
          <w:szCs w:val="24"/>
        </w:rPr>
        <w:t>Обнародовать настоящее Решение в установленном порядке и опубликовать в сети интернет на официальном сайте  администрации Новоукраинского сельского поселения   (</w:t>
      </w:r>
      <w:r w:rsidRPr="009B44A9">
        <w:rPr>
          <w:rFonts w:ascii="Times New Roman" w:hAnsi="Times New Roman"/>
          <w:sz w:val="24"/>
          <w:szCs w:val="24"/>
          <w:lang w:val="en-US"/>
        </w:rPr>
        <w:t>novoukrain</w:t>
      </w:r>
      <w:r w:rsidRPr="009B44A9">
        <w:rPr>
          <w:rFonts w:ascii="Times New Roman" w:hAnsi="Times New Roman"/>
        </w:rPr>
        <w:t>skoe@chesma74.ru</w:t>
      </w:r>
      <w:r w:rsidRPr="009B44A9">
        <w:rPr>
          <w:rFonts w:ascii="Times New Roman" w:hAnsi="Times New Roman"/>
          <w:sz w:val="24"/>
          <w:szCs w:val="24"/>
        </w:rPr>
        <w:t xml:space="preserve">).     </w:t>
      </w:r>
    </w:p>
    <w:p w:rsidR="00A946E4" w:rsidRPr="00B27BD2" w:rsidRDefault="00A946E4" w:rsidP="00A946E4">
      <w:pPr>
        <w:numPr>
          <w:ilvl w:val="0"/>
          <w:numId w:val="17"/>
        </w:numPr>
        <w:jc w:val="both"/>
        <w:rPr>
          <w:rFonts w:ascii="Times New Roman" w:hAnsi="Times New Roman"/>
          <w:color w:val="FF0000"/>
          <w:spacing w:val="-1"/>
          <w:sz w:val="24"/>
          <w:szCs w:val="24"/>
        </w:rPr>
      </w:pPr>
      <w:r w:rsidRPr="00B27BD2">
        <w:rPr>
          <w:rFonts w:ascii="Times New Roman" w:hAnsi="Times New Roman"/>
          <w:sz w:val="24"/>
          <w:szCs w:val="24"/>
        </w:rPr>
        <w:t xml:space="preserve">Контроль </w:t>
      </w:r>
      <w:r w:rsidRPr="00B27BD2">
        <w:rPr>
          <w:rFonts w:ascii="Times New Roman" w:hAnsi="Times New Roman"/>
          <w:spacing w:val="-1"/>
          <w:sz w:val="24"/>
          <w:szCs w:val="24"/>
        </w:rPr>
        <w:t>за выполнением данного решения возложить на комиссию по бю</w:t>
      </w:r>
      <w:r w:rsidRPr="00B27BD2">
        <w:rPr>
          <w:rFonts w:ascii="Times New Roman" w:hAnsi="Times New Roman"/>
          <w:spacing w:val="-1"/>
          <w:sz w:val="24"/>
          <w:szCs w:val="24"/>
        </w:rPr>
        <w:t>д</w:t>
      </w:r>
      <w:r w:rsidRPr="00B27BD2">
        <w:rPr>
          <w:rFonts w:ascii="Times New Roman" w:hAnsi="Times New Roman"/>
          <w:spacing w:val="-1"/>
          <w:sz w:val="24"/>
          <w:szCs w:val="24"/>
        </w:rPr>
        <w:t>жету, экономической политике и налогам (Костенок А.М.)</w:t>
      </w:r>
    </w:p>
    <w:p w:rsidR="00A946E4" w:rsidRDefault="00A946E4" w:rsidP="00A946E4">
      <w:pPr>
        <w:widowControl w:val="0"/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4"/>
          <w:szCs w:val="24"/>
        </w:rPr>
      </w:pPr>
    </w:p>
    <w:p w:rsidR="00A946E4" w:rsidRPr="00323CED" w:rsidRDefault="00A946E4" w:rsidP="00A946E4">
      <w:pPr>
        <w:widowControl w:val="0"/>
        <w:autoSpaceDE w:val="0"/>
        <w:autoSpaceDN w:val="0"/>
        <w:adjustRightInd w:val="0"/>
        <w:ind w:left="900"/>
        <w:rPr>
          <w:rFonts w:ascii="Times New Roman" w:hAnsi="Times New Roman"/>
          <w:sz w:val="24"/>
          <w:szCs w:val="24"/>
        </w:rPr>
      </w:pPr>
      <w:r w:rsidRPr="00323CE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A946E4" w:rsidRPr="008D5FE4" w:rsidRDefault="00A946E4" w:rsidP="00A946E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A946E4" w:rsidRDefault="00A946E4" w:rsidP="00A946E4">
      <w:pPr>
        <w:pStyle w:val="ConsPlusTitle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Председатель Совета депутатов:                                                          Бойченко Т.А.</w:t>
      </w:r>
    </w:p>
    <w:p w:rsidR="00A946E4" w:rsidRDefault="00A946E4" w:rsidP="00A946E4">
      <w:pPr>
        <w:spacing w:after="0"/>
        <w:jc w:val="center"/>
        <w:rPr>
          <w:rFonts w:ascii="Times New Roman" w:hAnsi="Times New Roman" w:cs="Times New Roman"/>
          <w:szCs w:val="28"/>
        </w:rPr>
      </w:pPr>
    </w:p>
    <w:p w:rsidR="00A946E4" w:rsidRDefault="00A946E4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A946E4" w:rsidRDefault="00A946E4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A946E4" w:rsidRDefault="00A946E4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A946E4" w:rsidRDefault="00A946E4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C82498" w:rsidRDefault="00E10F82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Утверждена</w:t>
      </w:r>
      <w:r w:rsidR="000B0485">
        <w:rPr>
          <w:rFonts w:ascii="Times New Roman" w:hAnsi="Times New Roman" w:cs="Times New Roman"/>
          <w:szCs w:val="28"/>
        </w:rPr>
        <w:t xml:space="preserve"> </w:t>
      </w:r>
      <w:r w:rsidR="00C82498">
        <w:rPr>
          <w:rFonts w:ascii="Times New Roman" w:hAnsi="Times New Roman" w:cs="Times New Roman"/>
          <w:szCs w:val="28"/>
        </w:rPr>
        <w:t>Решением Совета депутатов</w:t>
      </w:r>
    </w:p>
    <w:p w:rsidR="00E10F82" w:rsidRDefault="00521F4A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521F4A">
        <w:rPr>
          <w:rFonts w:ascii="Times New Roman" w:hAnsi="Times New Roman" w:cs="Times New Roman"/>
          <w:szCs w:val="28"/>
        </w:rPr>
        <w:t>Новоукраинского</w:t>
      </w:r>
      <w:r>
        <w:rPr>
          <w:rFonts w:ascii="Times New Roman" w:hAnsi="Times New Roman" w:cs="Times New Roman"/>
          <w:color w:val="FF0000"/>
          <w:szCs w:val="28"/>
        </w:rPr>
        <w:t xml:space="preserve"> </w:t>
      </w:r>
      <w:r w:rsidR="00C82498">
        <w:rPr>
          <w:rFonts w:ascii="Times New Roman" w:hAnsi="Times New Roman" w:cs="Times New Roman"/>
          <w:szCs w:val="28"/>
        </w:rPr>
        <w:t>сельского поселения</w:t>
      </w:r>
    </w:p>
    <w:p w:rsidR="00E10F82" w:rsidRDefault="00BE258F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Чесменского</w:t>
      </w:r>
      <w:r w:rsidR="00E10F82">
        <w:rPr>
          <w:rFonts w:ascii="Times New Roman" w:hAnsi="Times New Roman" w:cs="Times New Roman"/>
          <w:szCs w:val="28"/>
        </w:rPr>
        <w:t xml:space="preserve"> муниципального района</w:t>
      </w:r>
    </w:p>
    <w:p w:rsidR="00E10F82" w:rsidRDefault="00E10F82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 «</w:t>
      </w:r>
      <w:r w:rsidR="00521F4A">
        <w:rPr>
          <w:rFonts w:ascii="Times New Roman" w:hAnsi="Times New Roman" w:cs="Times New Roman"/>
          <w:szCs w:val="28"/>
        </w:rPr>
        <w:t xml:space="preserve">  </w:t>
      </w:r>
      <w:r>
        <w:rPr>
          <w:rFonts w:ascii="Times New Roman" w:hAnsi="Times New Roman" w:cs="Times New Roman"/>
          <w:szCs w:val="28"/>
        </w:rPr>
        <w:t>»</w:t>
      </w:r>
      <w:r w:rsidR="00BE258F">
        <w:rPr>
          <w:rFonts w:ascii="Times New Roman" w:hAnsi="Times New Roman" w:cs="Times New Roman"/>
          <w:szCs w:val="28"/>
        </w:rPr>
        <w:t>декабря</w:t>
      </w:r>
      <w:r w:rsidR="00521F4A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2016г</w:t>
      </w:r>
      <w:r w:rsidR="00A43BCE">
        <w:rPr>
          <w:rFonts w:ascii="Times New Roman" w:hAnsi="Times New Roman" w:cs="Times New Roman"/>
          <w:szCs w:val="28"/>
        </w:rPr>
        <w:t xml:space="preserve"> №</w:t>
      </w:r>
      <w:r w:rsidR="00BE258F">
        <w:rPr>
          <w:rFonts w:ascii="Times New Roman" w:hAnsi="Times New Roman" w:cs="Times New Roman"/>
          <w:szCs w:val="28"/>
        </w:rPr>
        <w:t>________</w:t>
      </w:r>
    </w:p>
    <w:p w:rsidR="001F417D" w:rsidRPr="000A679D" w:rsidRDefault="001F417D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0A679D" w:rsidRPr="000A679D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44C29" w:rsidRPr="000A679D" w:rsidRDefault="000A679D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Программа</w:t>
      </w:r>
    </w:p>
    <w:p w:rsidR="000A679D" w:rsidRPr="000A679D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комплексного развития социальной инфраструктуры</w:t>
      </w:r>
    </w:p>
    <w:p w:rsidR="00044C29" w:rsidRPr="000A679D" w:rsidRDefault="00521F4A" w:rsidP="000A679D">
      <w:pPr>
        <w:pStyle w:val="a4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521F4A">
        <w:rPr>
          <w:rFonts w:ascii="Times New Roman" w:hAnsi="Times New Roman" w:cs="Times New Roman"/>
          <w:b/>
          <w:bCs/>
          <w:sz w:val="32"/>
          <w:szCs w:val="32"/>
        </w:rPr>
        <w:t>Новоукраинского</w:t>
      </w:r>
      <w:r w:rsidR="000A679D" w:rsidRPr="000A679D">
        <w:rPr>
          <w:rFonts w:ascii="Times New Roman" w:hAnsi="Times New Roman" w:cs="Times New Roman"/>
          <w:b/>
          <w:bCs/>
          <w:sz w:val="32"/>
          <w:szCs w:val="32"/>
        </w:rPr>
        <w:t xml:space="preserve"> сельского поселения</w:t>
      </w:r>
    </w:p>
    <w:p w:rsidR="00044C29" w:rsidRPr="000A679D" w:rsidRDefault="00BE258F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Чесменского</w:t>
      </w:r>
      <w:r w:rsidR="000A679D" w:rsidRPr="000A679D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 Челябинской области</w:t>
      </w:r>
    </w:p>
    <w:p w:rsidR="00044C29" w:rsidRPr="000A679D" w:rsidRDefault="00044C29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</w:p>
    <w:p w:rsidR="00044C29" w:rsidRPr="000A679D" w:rsidRDefault="00044C29" w:rsidP="00044C29">
      <w:pPr>
        <w:pStyle w:val="a4"/>
        <w:tabs>
          <w:tab w:val="left" w:pos="5359"/>
        </w:tabs>
        <w:rPr>
          <w:rFonts w:ascii="Times New Roman" w:hAnsi="Times New Roman" w:cs="Times New Roman"/>
        </w:rPr>
      </w:pPr>
    </w:p>
    <w:p w:rsidR="00044C29" w:rsidRDefault="00044C29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BE258F" w:rsidP="00044C29">
      <w:pPr>
        <w:pStyle w:val="a4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850890" cy="4391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4815" b="88704" l="23698" r="80000"/>
                              </a14:imgEffect>
                            </a14:imgLayer>
                          </a14:imgProps>
                        </a:ext>
                      </a:extLst>
                    </a:blip>
                    <a:srcRect l="17510" t="4132" r="19692" b="12068"/>
                    <a:stretch/>
                  </pic:blipFill>
                  <pic:spPr bwMode="auto">
                    <a:xfrm>
                      <a:off x="0" y="0"/>
                      <a:ext cx="5850890" cy="439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41004B" w:rsidRDefault="0041004B" w:rsidP="00044C29">
      <w:pPr>
        <w:pStyle w:val="a4"/>
        <w:rPr>
          <w:rFonts w:ascii="Times New Roman" w:hAnsi="Times New Roman" w:cs="Times New Roman"/>
        </w:rPr>
      </w:pPr>
    </w:p>
    <w:p w:rsidR="0041004B" w:rsidRDefault="0041004B" w:rsidP="00044C29">
      <w:pPr>
        <w:pStyle w:val="a4"/>
        <w:rPr>
          <w:rFonts w:ascii="Times New Roman" w:hAnsi="Times New Roman" w:cs="Times New Roman"/>
        </w:rPr>
      </w:pPr>
    </w:p>
    <w:p w:rsidR="00521F4A" w:rsidRDefault="00521F4A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963CDA" w:rsidRPr="00731228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22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963CDA" w:rsidRPr="00731228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1667"/>
      </w:tblGrid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ПАСПОРТ ПРОГРАММЫ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ОБЩИЕ СВЕДЕНИЯ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СОЦИАЛЬНАЯ СФЕРА И ПРОГНОЗ ЕЕ РАЗВИТИЯ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ОБРАЗОВАНИЕ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ЗДРАВООХРАНЕНИЕ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КУЛЬТУРА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СПОРТ</w:t>
            </w:r>
          </w:p>
        </w:tc>
        <w:tc>
          <w:tcPr>
            <w:tcW w:w="1667" w:type="dxa"/>
          </w:tcPr>
          <w:p w:rsidR="00963CDA" w:rsidRPr="00731228" w:rsidRDefault="007C004B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  <w:r w:rsidRPr="001712FD">
              <w:rPr>
                <w:rFonts w:ascii="Times New Roman" w:hAnsi="Times New Roman" w:cs="Times New Roman"/>
                <w:sz w:val="24"/>
                <w:szCs w:val="24"/>
              </w:rPr>
              <w:t xml:space="preserve"> («дорожная карта»)</w:t>
            </w:r>
          </w:p>
        </w:tc>
        <w:tc>
          <w:tcPr>
            <w:tcW w:w="1667" w:type="dxa"/>
          </w:tcPr>
          <w:p w:rsidR="00963CDA" w:rsidRPr="00731228" w:rsidRDefault="007C004B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0B536D" w:rsidRPr="00731228" w:rsidTr="000B536D">
        <w:tc>
          <w:tcPr>
            <w:tcW w:w="7763" w:type="dxa"/>
          </w:tcPr>
          <w:p w:rsidR="000B536D" w:rsidRDefault="000B536D" w:rsidP="00821EC3">
            <w:pPr>
              <w:spacing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FE1107">
              <w:rPr>
                <w:rFonts w:ascii="Times New Roman" w:eastAsia="Calibri" w:hAnsi="Times New Roman" w:cs="Times New Roman"/>
                <w:sz w:val="24"/>
                <w:szCs w:val="24"/>
              </w:rPr>
              <w:t>ПЕРЕЧЕНЬ</w:t>
            </w:r>
            <w:r w:rsidRPr="00FE1107">
              <w:rPr>
                <w:rFonts w:ascii="Times New Roman" w:hAnsi="Times New Roman"/>
                <w:sz w:val="24"/>
                <w:szCs w:val="24"/>
              </w:rPr>
              <w:t xml:space="preserve"> ПРОГРАММНЫХ МЕРОПРИЯТИЙ</w:t>
            </w:r>
          </w:p>
        </w:tc>
        <w:tc>
          <w:tcPr>
            <w:tcW w:w="1667" w:type="dxa"/>
          </w:tcPr>
          <w:p w:rsidR="000B536D" w:rsidRDefault="000B536D" w:rsidP="00645A29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645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044C29" w:rsidRPr="000A679D" w:rsidRDefault="00044C29" w:rsidP="00044C29">
      <w:pPr>
        <w:autoSpaceDE w:val="0"/>
        <w:rPr>
          <w:rFonts w:ascii="Times New Roman" w:hAnsi="Times New Roman" w:cs="Times New Roman"/>
          <w:i/>
          <w:iCs/>
          <w:color w:val="7F7F7F"/>
          <w:sz w:val="17"/>
          <w:szCs w:val="17"/>
        </w:rPr>
      </w:pPr>
    </w:p>
    <w:p w:rsidR="00044C29" w:rsidRPr="000A679D" w:rsidRDefault="00044C29" w:rsidP="00044C29">
      <w:pPr>
        <w:autoSpaceDE w:val="0"/>
        <w:rPr>
          <w:rFonts w:ascii="Times New Roman" w:hAnsi="Times New Roman" w:cs="Times New Roman"/>
          <w:i/>
          <w:iCs/>
          <w:color w:val="7F7F7F"/>
          <w:sz w:val="17"/>
          <w:szCs w:val="17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F0E39" w:rsidRDefault="004F0E3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1004B" w:rsidRPr="000A679D" w:rsidRDefault="0041004B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171EA5" w:rsidRDefault="00044C29" w:rsidP="00171EA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ПАСПОРТ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программы комплексного развития систем 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социальной инфраструктуры  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территории </w:t>
      </w:r>
      <w:r w:rsidR="00521F4A" w:rsidRPr="00521F4A">
        <w:rPr>
          <w:rFonts w:ascii="Times New Roman" w:hAnsi="Times New Roman" w:cs="Times New Roman"/>
          <w:b/>
          <w:bCs/>
          <w:sz w:val="28"/>
          <w:szCs w:val="28"/>
        </w:rPr>
        <w:t>Новоукраинского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поселения</w:t>
      </w:r>
    </w:p>
    <w:p w:rsidR="00171EA5" w:rsidRDefault="00BE258F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Чесменского</w:t>
      </w:r>
      <w:r w:rsidR="00171EA5"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района </w:t>
      </w:r>
      <w:r w:rsid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Челябинской области</w:t>
      </w:r>
    </w:p>
    <w:p w:rsidR="00044C29" w:rsidRP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на период до 202</w:t>
      </w:r>
      <w:r w:rsidR="00F83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</w:p>
    <w:p w:rsidR="00171EA5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171EA5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044C29" w:rsidRPr="00963CDA" w:rsidRDefault="00044C29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Наименование</w:t>
      </w:r>
    </w:p>
    <w:p w:rsidR="00044C29" w:rsidRPr="00963CDA" w:rsidRDefault="00044C29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комплексного развития систем социальной инфраструктуры </w:t>
      </w:r>
      <w:r w:rsidR="00521F4A" w:rsidRPr="00521F4A">
        <w:rPr>
          <w:rFonts w:ascii="Times New Roman" w:hAnsi="Times New Roman" w:cs="Times New Roman"/>
          <w:sz w:val="24"/>
          <w:szCs w:val="24"/>
        </w:rPr>
        <w:t>Новоукраинское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ния 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="00521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района 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>Челябинской области</w:t>
      </w:r>
      <w:r w:rsidR="000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на п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риод до 202</w:t>
      </w:r>
      <w:r w:rsidR="00F835CF" w:rsidRPr="00963CD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p w:rsidR="00044C29" w:rsidRPr="00963CDA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Инициатор проекта:</w:t>
      </w:r>
    </w:p>
    <w:p w:rsidR="00044C29" w:rsidRPr="00963CDA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044C29" w:rsidRPr="00963CD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Местонахождение программы</w:t>
      </w: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Россия, 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>Челябинская область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Чесменский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муниципальный район, </w:t>
      </w:r>
      <w:r w:rsidR="000B0485" w:rsidRPr="000B0485">
        <w:rPr>
          <w:rFonts w:ascii="Times New Roman" w:hAnsi="Times New Roman" w:cs="Times New Roman"/>
          <w:sz w:val="24"/>
          <w:szCs w:val="24"/>
        </w:rPr>
        <w:t xml:space="preserve">Новоукраинское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сельское поселение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Программа комплексного развития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систем</w:t>
      </w:r>
      <w:r w:rsidR="000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социальной</w:t>
      </w:r>
      <w:r w:rsidRPr="00963CDA">
        <w:rPr>
          <w:rFonts w:ascii="Times New Roman" w:hAnsi="Times New Roman" w:cs="Times New Roman"/>
          <w:sz w:val="24"/>
          <w:szCs w:val="24"/>
        </w:rPr>
        <w:t xml:space="preserve"> инфраструктуры</w:t>
      </w:r>
      <w:r w:rsidR="000B0485">
        <w:rPr>
          <w:rFonts w:ascii="Times New Roman" w:hAnsi="Times New Roman" w:cs="Times New Roman"/>
          <w:sz w:val="24"/>
          <w:szCs w:val="24"/>
        </w:rPr>
        <w:t xml:space="preserve"> </w:t>
      </w:r>
      <w:r w:rsidR="000B0485" w:rsidRPr="000B0485">
        <w:rPr>
          <w:rFonts w:ascii="Times New Roman" w:hAnsi="Times New Roman" w:cs="Times New Roman"/>
          <w:sz w:val="24"/>
          <w:szCs w:val="24"/>
        </w:rPr>
        <w:t>Новоукраинск</w:t>
      </w:r>
      <w:r w:rsidR="000B0485" w:rsidRPr="000B0485">
        <w:rPr>
          <w:rFonts w:ascii="Times New Roman" w:hAnsi="Times New Roman" w:cs="Times New Roman"/>
          <w:sz w:val="24"/>
          <w:szCs w:val="24"/>
        </w:rPr>
        <w:t>о</w:t>
      </w:r>
      <w:r w:rsidR="000B0485" w:rsidRPr="000B0485">
        <w:rPr>
          <w:rFonts w:ascii="Times New Roman" w:hAnsi="Times New Roman" w:cs="Times New Roman"/>
          <w:sz w:val="24"/>
          <w:szCs w:val="24"/>
        </w:rPr>
        <w:t>го</w:t>
      </w:r>
      <w:r w:rsidR="00171EA5" w:rsidRPr="000B0485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BE258F" w:rsidRPr="000B0485">
        <w:rPr>
          <w:rFonts w:ascii="Times New Roman" w:hAnsi="Times New Roman" w:cs="Times New Roman"/>
          <w:sz w:val="24"/>
          <w:szCs w:val="24"/>
        </w:rPr>
        <w:t>Чесменского</w:t>
      </w:r>
      <w:r w:rsidR="00171EA5" w:rsidRPr="000B0485">
        <w:rPr>
          <w:rFonts w:ascii="Times New Roman" w:hAnsi="Times New Roman" w:cs="Times New Roman"/>
          <w:sz w:val="24"/>
          <w:szCs w:val="24"/>
        </w:rPr>
        <w:t xml:space="preserve"> муниципального района Челябинской области</w:t>
      </w:r>
      <w:r w:rsidRPr="000B0485">
        <w:rPr>
          <w:rFonts w:ascii="Times New Roman" w:hAnsi="Times New Roman" w:cs="Times New Roman"/>
          <w:sz w:val="24"/>
          <w:szCs w:val="24"/>
        </w:rPr>
        <w:t xml:space="preserve"> на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период до 202</w:t>
      </w:r>
      <w:r w:rsidR="00F835CF" w:rsidRPr="00963CD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года разработана на основании следующих документов;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         - В соответствии с Федеральным законом от </w:t>
      </w:r>
      <w:r w:rsidR="00F835CF" w:rsidRPr="00963CDA">
        <w:rPr>
          <w:rFonts w:ascii="Times New Roman" w:hAnsi="Times New Roman" w:cs="Times New Roman"/>
          <w:sz w:val="24"/>
          <w:szCs w:val="24"/>
        </w:rPr>
        <w:t xml:space="preserve">29.12.2014 N 456-ФЗ </w:t>
      </w:r>
      <w:r w:rsidRPr="00963CDA">
        <w:rPr>
          <w:rFonts w:ascii="Times New Roman" w:hAnsi="Times New Roman" w:cs="Times New Roman"/>
          <w:sz w:val="24"/>
          <w:szCs w:val="24"/>
        </w:rPr>
        <w:t>« О внесении и</w:t>
      </w:r>
      <w:r w:rsidRPr="00963CDA">
        <w:rPr>
          <w:rFonts w:ascii="Times New Roman" w:hAnsi="Times New Roman" w:cs="Times New Roman"/>
          <w:sz w:val="24"/>
          <w:szCs w:val="24"/>
        </w:rPr>
        <w:t>з</w:t>
      </w:r>
      <w:r w:rsidRPr="00963CDA">
        <w:rPr>
          <w:rFonts w:ascii="Times New Roman" w:hAnsi="Times New Roman" w:cs="Times New Roman"/>
          <w:sz w:val="24"/>
          <w:szCs w:val="24"/>
        </w:rPr>
        <w:t>менений в Градостроительный кодекс Российской Федерации и отдельные законод</w:t>
      </w:r>
      <w:r w:rsidRPr="00963CDA">
        <w:rPr>
          <w:rFonts w:ascii="Times New Roman" w:hAnsi="Times New Roman" w:cs="Times New Roman"/>
          <w:sz w:val="24"/>
          <w:szCs w:val="24"/>
        </w:rPr>
        <w:t>а</w:t>
      </w:r>
      <w:r w:rsidRPr="00963CDA">
        <w:rPr>
          <w:rFonts w:ascii="Times New Roman" w:hAnsi="Times New Roman" w:cs="Times New Roman"/>
          <w:sz w:val="24"/>
          <w:szCs w:val="24"/>
        </w:rPr>
        <w:t>тельные акты Российской Федерации»;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          - Постановлением Правительства Российской Федерации от</w:t>
      </w:r>
      <w:r w:rsidR="00DF2BD4" w:rsidRPr="00963CDA">
        <w:rPr>
          <w:rFonts w:ascii="Times New Roman" w:hAnsi="Times New Roman" w:cs="Times New Roman"/>
          <w:sz w:val="24"/>
          <w:szCs w:val="24"/>
        </w:rPr>
        <w:t xml:space="preserve"> 01.10.2015г. </w:t>
      </w:r>
      <w:r w:rsidR="001F417D" w:rsidRPr="00963CDA">
        <w:rPr>
          <w:rFonts w:ascii="Times New Roman" w:hAnsi="Times New Roman" w:cs="Times New Roman"/>
          <w:sz w:val="24"/>
          <w:szCs w:val="24"/>
        </w:rPr>
        <w:t xml:space="preserve">№1050 </w:t>
      </w:r>
      <w:r w:rsidR="00DF2BD4" w:rsidRPr="00963CDA">
        <w:rPr>
          <w:rFonts w:ascii="Times New Roman" w:hAnsi="Times New Roman" w:cs="Times New Roman"/>
          <w:sz w:val="24"/>
          <w:szCs w:val="24"/>
        </w:rPr>
        <w:t>«Об утверждении требований к программам комплексного развития социальной инфр</w:t>
      </w:r>
      <w:r w:rsidR="00DF2BD4" w:rsidRPr="00963CDA">
        <w:rPr>
          <w:rFonts w:ascii="Times New Roman" w:hAnsi="Times New Roman" w:cs="Times New Roman"/>
          <w:sz w:val="24"/>
          <w:szCs w:val="24"/>
        </w:rPr>
        <w:t>а</w:t>
      </w:r>
      <w:r w:rsidR="00DF2BD4" w:rsidRPr="00963CDA">
        <w:rPr>
          <w:rFonts w:ascii="Times New Roman" w:hAnsi="Times New Roman" w:cs="Times New Roman"/>
          <w:sz w:val="24"/>
          <w:szCs w:val="24"/>
        </w:rPr>
        <w:t>структуры поселений, городских округов»</w:t>
      </w:r>
      <w:r w:rsidRPr="00963CDA">
        <w:rPr>
          <w:rFonts w:ascii="Times New Roman" w:hAnsi="Times New Roman" w:cs="Times New Roman"/>
          <w:sz w:val="24"/>
          <w:szCs w:val="24"/>
        </w:rPr>
        <w:t>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     - Генеральны</w:t>
      </w:r>
      <w:r w:rsidR="00D0245B" w:rsidRPr="00963CD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план</w:t>
      </w:r>
      <w:r w:rsidR="00D0245B" w:rsidRPr="00963CDA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0485" w:rsidRPr="000B0485">
        <w:rPr>
          <w:rFonts w:ascii="Times New Roman" w:hAnsi="Times New Roman" w:cs="Times New Roman"/>
          <w:sz w:val="24"/>
          <w:szCs w:val="24"/>
        </w:rPr>
        <w:t>Новоукраинского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муниц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пального района </w:t>
      </w:r>
      <w:r w:rsidR="00957A5D" w:rsidRPr="00963CDA">
        <w:rPr>
          <w:rFonts w:ascii="Times New Roman" w:hAnsi="Times New Roman" w:cs="Times New Roman"/>
          <w:color w:val="000000"/>
          <w:sz w:val="24"/>
          <w:szCs w:val="24"/>
        </w:rPr>
        <w:t>Челябинской области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F417D" w:rsidRPr="00963CDA" w:rsidRDefault="001F417D" w:rsidP="004E2D9D">
      <w:pPr>
        <w:pStyle w:val="ac"/>
        <w:jc w:val="both"/>
        <w:rPr>
          <w:sz w:val="24"/>
          <w:szCs w:val="24"/>
        </w:rPr>
      </w:pPr>
      <w:r w:rsidRPr="00963CDA">
        <w:rPr>
          <w:spacing w:val="17"/>
          <w:sz w:val="24"/>
          <w:szCs w:val="24"/>
        </w:rPr>
        <w:t xml:space="preserve">     - </w:t>
      </w:r>
      <w:r w:rsidRPr="00963CDA">
        <w:rPr>
          <w:sz w:val="24"/>
          <w:szCs w:val="24"/>
        </w:rPr>
        <w:t>Стратегии социально-экономического развития Челябинской области до 2020 года, утвержденной постановлением Законодательного Собрания Челябинской области от 26.03.2014 года № 1949;</w:t>
      </w:r>
    </w:p>
    <w:p w:rsidR="001F417D" w:rsidRPr="00963CDA" w:rsidRDefault="004E2D9D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spacing w:val="17"/>
          <w:sz w:val="24"/>
          <w:szCs w:val="24"/>
        </w:rPr>
        <w:t xml:space="preserve">     - </w:t>
      </w:r>
      <w:r w:rsidRPr="00963CDA">
        <w:rPr>
          <w:rFonts w:ascii="Times New Roman" w:hAnsi="Times New Roman" w:cs="Times New Roman"/>
          <w:sz w:val="24"/>
          <w:szCs w:val="24"/>
        </w:rPr>
        <w:t xml:space="preserve">Стратегии социально-экономического развития </w:t>
      </w:r>
      <w:r w:rsidR="004F0E39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муниципального ра</w:t>
      </w:r>
      <w:r w:rsidRPr="00963CDA">
        <w:rPr>
          <w:rFonts w:ascii="Times New Roman" w:hAnsi="Times New Roman" w:cs="Times New Roman"/>
          <w:sz w:val="24"/>
          <w:szCs w:val="24"/>
        </w:rPr>
        <w:t>й</w:t>
      </w:r>
      <w:r w:rsidRPr="00963CDA">
        <w:rPr>
          <w:rFonts w:ascii="Times New Roman" w:hAnsi="Times New Roman" w:cs="Times New Roman"/>
          <w:sz w:val="24"/>
          <w:szCs w:val="24"/>
        </w:rPr>
        <w:t>она на 2008- 2020 год</w:t>
      </w:r>
      <w:r w:rsidR="00710370" w:rsidRPr="00963CDA">
        <w:rPr>
          <w:rFonts w:ascii="Times New Roman" w:hAnsi="Times New Roman" w:cs="Times New Roman"/>
          <w:sz w:val="24"/>
          <w:szCs w:val="24"/>
        </w:rPr>
        <w:t>ы</w:t>
      </w:r>
      <w:r w:rsidRPr="00963CDA">
        <w:rPr>
          <w:rFonts w:ascii="Times New Roman" w:hAnsi="Times New Roman" w:cs="Times New Roman"/>
          <w:sz w:val="24"/>
          <w:szCs w:val="24"/>
        </w:rPr>
        <w:t xml:space="preserve">, утвержденной </w:t>
      </w:r>
      <w:r w:rsidR="00710370" w:rsidRPr="00963CDA">
        <w:rPr>
          <w:rFonts w:ascii="Times New Roman" w:hAnsi="Times New Roman" w:cs="Times New Roman"/>
          <w:sz w:val="24"/>
          <w:szCs w:val="24"/>
        </w:rPr>
        <w:t>решением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Собрания 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депутатов </w:t>
      </w:r>
      <w:r w:rsidR="004F0E39">
        <w:rPr>
          <w:rFonts w:ascii="Times New Roman" w:hAnsi="Times New Roman" w:cs="Times New Roman"/>
          <w:sz w:val="24"/>
          <w:szCs w:val="24"/>
        </w:rPr>
        <w:t>Чесменского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 м</w:t>
      </w:r>
      <w:r w:rsidR="00710370" w:rsidRPr="00963CDA">
        <w:rPr>
          <w:rFonts w:ascii="Times New Roman" w:hAnsi="Times New Roman" w:cs="Times New Roman"/>
          <w:sz w:val="24"/>
          <w:szCs w:val="24"/>
        </w:rPr>
        <w:t>у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ниципального района </w:t>
      </w:r>
      <w:r w:rsidRPr="00963CDA">
        <w:rPr>
          <w:rFonts w:ascii="Times New Roman" w:hAnsi="Times New Roman" w:cs="Times New Roman"/>
          <w:sz w:val="24"/>
          <w:szCs w:val="24"/>
        </w:rPr>
        <w:t xml:space="preserve">Челябинской области </w:t>
      </w:r>
      <w:r w:rsidRPr="004F0E39">
        <w:rPr>
          <w:rFonts w:ascii="Times New Roman" w:hAnsi="Times New Roman" w:cs="Times New Roman"/>
          <w:color w:val="0070C0"/>
          <w:sz w:val="24"/>
          <w:szCs w:val="24"/>
        </w:rPr>
        <w:t>от 26.0</w:t>
      </w:r>
      <w:r w:rsidR="00710370" w:rsidRPr="004F0E39">
        <w:rPr>
          <w:rFonts w:ascii="Times New Roman" w:hAnsi="Times New Roman" w:cs="Times New Roman"/>
          <w:color w:val="0070C0"/>
          <w:sz w:val="24"/>
          <w:szCs w:val="24"/>
        </w:rPr>
        <w:t>6</w:t>
      </w:r>
      <w:r w:rsidRPr="004F0E39">
        <w:rPr>
          <w:rFonts w:ascii="Times New Roman" w:hAnsi="Times New Roman" w:cs="Times New Roman"/>
          <w:color w:val="0070C0"/>
          <w:sz w:val="24"/>
          <w:szCs w:val="24"/>
        </w:rPr>
        <w:t>.20</w:t>
      </w:r>
      <w:r w:rsidR="00710370" w:rsidRPr="004F0E39">
        <w:rPr>
          <w:rFonts w:ascii="Times New Roman" w:hAnsi="Times New Roman" w:cs="Times New Roman"/>
          <w:color w:val="0070C0"/>
          <w:sz w:val="24"/>
          <w:szCs w:val="24"/>
        </w:rPr>
        <w:t>08</w:t>
      </w:r>
      <w:r w:rsidRPr="004F0E39">
        <w:rPr>
          <w:rFonts w:ascii="Times New Roman" w:hAnsi="Times New Roman" w:cs="Times New Roman"/>
          <w:color w:val="0070C0"/>
          <w:sz w:val="24"/>
          <w:szCs w:val="24"/>
        </w:rPr>
        <w:t xml:space="preserve"> года № </w:t>
      </w:r>
      <w:r w:rsidR="00710370" w:rsidRPr="004F0E39">
        <w:rPr>
          <w:rFonts w:ascii="Times New Roman" w:hAnsi="Times New Roman" w:cs="Times New Roman"/>
          <w:color w:val="0070C0"/>
          <w:sz w:val="24"/>
          <w:szCs w:val="24"/>
        </w:rPr>
        <w:t>91</w:t>
      </w:r>
      <w:r w:rsidR="00710370" w:rsidRPr="00963CDA">
        <w:rPr>
          <w:rFonts w:ascii="Times New Roman" w:hAnsi="Times New Roman" w:cs="Times New Roman"/>
          <w:sz w:val="24"/>
          <w:szCs w:val="24"/>
        </w:rPr>
        <w:t>;</w:t>
      </w:r>
    </w:p>
    <w:p w:rsidR="004F0E39" w:rsidRDefault="0012452C" w:rsidP="004F0E39">
      <w:pPr>
        <w:pStyle w:val="ac"/>
        <w:jc w:val="both"/>
        <w:rPr>
          <w:sz w:val="24"/>
          <w:szCs w:val="24"/>
        </w:rPr>
      </w:pPr>
      <w:r w:rsidRPr="00963CDA">
        <w:rPr>
          <w:sz w:val="24"/>
          <w:szCs w:val="24"/>
        </w:rPr>
        <w:t xml:space="preserve">       - В соответствии с СП 42.13330.2011 «Градостроительство. Планировка и застройка горо</w:t>
      </w:r>
      <w:r w:rsidR="004E2D9D" w:rsidRPr="00963CDA">
        <w:rPr>
          <w:sz w:val="24"/>
          <w:szCs w:val="24"/>
        </w:rPr>
        <w:t>д</w:t>
      </w:r>
      <w:r w:rsidRPr="00963CDA">
        <w:rPr>
          <w:sz w:val="24"/>
          <w:szCs w:val="24"/>
        </w:rPr>
        <w:t>ских и сельских поселений»</w:t>
      </w:r>
      <w:r w:rsidR="004F0E39">
        <w:rPr>
          <w:sz w:val="24"/>
          <w:szCs w:val="24"/>
        </w:rPr>
        <w:t>.</w:t>
      </w:r>
    </w:p>
    <w:p w:rsidR="00044C29" w:rsidRPr="000B0485" w:rsidRDefault="00044C29" w:rsidP="004F0E39">
      <w:pPr>
        <w:pStyle w:val="ac"/>
        <w:jc w:val="both"/>
        <w:rPr>
          <w:sz w:val="24"/>
          <w:szCs w:val="24"/>
        </w:rPr>
      </w:pPr>
      <w:r w:rsidRPr="00963CDA">
        <w:rPr>
          <w:color w:val="000000"/>
          <w:sz w:val="24"/>
          <w:szCs w:val="24"/>
        </w:rPr>
        <w:t xml:space="preserve">          Программа включает первоочередные мероприятия по созданию и развитию соц</w:t>
      </w:r>
      <w:r w:rsidRPr="00963CDA">
        <w:rPr>
          <w:color w:val="000000"/>
          <w:sz w:val="24"/>
          <w:szCs w:val="24"/>
        </w:rPr>
        <w:t>и</w:t>
      </w:r>
      <w:r w:rsidRPr="00963CDA">
        <w:rPr>
          <w:color w:val="000000"/>
          <w:sz w:val="24"/>
          <w:szCs w:val="24"/>
        </w:rPr>
        <w:t xml:space="preserve">альной инфраструктуры, повышению надежности функционирования этих систем и обеспечивающие комфортные и безопасные условия для проживания </w:t>
      </w:r>
      <w:r w:rsidRPr="0041004B">
        <w:rPr>
          <w:sz w:val="24"/>
          <w:szCs w:val="24"/>
        </w:rPr>
        <w:t>людей в</w:t>
      </w:r>
      <w:r w:rsidR="000B0485">
        <w:rPr>
          <w:sz w:val="24"/>
          <w:szCs w:val="24"/>
        </w:rPr>
        <w:t xml:space="preserve"> </w:t>
      </w:r>
      <w:r w:rsidR="000B0485" w:rsidRPr="000B0485">
        <w:rPr>
          <w:sz w:val="24"/>
          <w:szCs w:val="24"/>
        </w:rPr>
        <w:t>Новоукр</w:t>
      </w:r>
      <w:r w:rsidR="000B0485" w:rsidRPr="000B0485">
        <w:rPr>
          <w:sz w:val="24"/>
          <w:szCs w:val="24"/>
        </w:rPr>
        <w:t>а</w:t>
      </w:r>
      <w:r w:rsidR="000B0485" w:rsidRPr="000B0485">
        <w:rPr>
          <w:sz w:val="24"/>
          <w:szCs w:val="24"/>
        </w:rPr>
        <w:t xml:space="preserve">инском </w:t>
      </w:r>
      <w:r w:rsidRPr="000B0485">
        <w:rPr>
          <w:sz w:val="24"/>
          <w:szCs w:val="24"/>
        </w:rPr>
        <w:t xml:space="preserve">сельском поселении </w:t>
      </w:r>
      <w:r w:rsidR="004F0E39" w:rsidRPr="000B0485">
        <w:rPr>
          <w:sz w:val="24"/>
          <w:szCs w:val="24"/>
        </w:rPr>
        <w:t>Чесменского</w:t>
      </w:r>
      <w:r w:rsidRPr="000B0485">
        <w:rPr>
          <w:sz w:val="24"/>
          <w:szCs w:val="24"/>
        </w:rPr>
        <w:t xml:space="preserve"> района.</w:t>
      </w:r>
    </w:p>
    <w:p w:rsidR="00044C29" w:rsidRPr="00963CDA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4C29" w:rsidRPr="00963CDA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3BF4" w:rsidRPr="00963CDA" w:rsidRDefault="00D0245B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CDA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D938D6" w:rsidRPr="00963CDA" w:rsidRDefault="00D938D6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E39" w:rsidRDefault="004F0E39" w:rsidP="004F0E3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Чесменский муниципальный район  расположен на юго-востоке Челябинской о</w:t>
      </w:r>
      <w:r w:rsidRPr="004F0E39">
        <w:rPr>
          <w:rFonts w:ascii="Times New Roman" w:hAnsi="Times New Roman" w:cs="Times New Roman"/>
          <w:sz w:val="24"/>
          <w:szCs w:val="24"/>
        </w:rPr>
        <w:t>б</w:t>
      </w:r>
      <w:r w:rsidRPr="004F0E39">
        <w:rPr>
          <w:rFonts w:ascii="Times New Roman" w:hAnsi="Times New Roman" w:cs="Times New Roman"/>
          <w:sz w:val="24"/>
          <w:szCs w:val="24"/>
        </w:rPr>
        <w:t>ласти. На севере район граничит с Верхнее-Уральским, Пластовским и Троицким мун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 xml:space="preserve">ципальными районами; на западе – с Нагайбакским муниципальным районом; на юге – с Карталинским муниципальным районом; на востоке – с Варненским муниципальным районом и республикой Казахстан. 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Территория района – 271 695 тыс.га, в том числе  сельхозугодий – 238 116 тыс.га.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ab/>
        <w:t>На территории района расположено 12 сельских  поселений, 32 населенных пун</w:t>
      </w:r>
      <w:r w:rsidRPr="004F0E39">
        <w:rPr>
          <w:rFonts w:ascii="Times New Roman" w:hAnsi="Times New Roman" w:cs="Times New Roman"/>
          <w:sz w:val="24"/>
          <w:szCs w:val="24"/>
        </w:rPr>
        <w:t>к</w:t>
      </w:r>
      <w:r w:rsidRPr="004F0E39">
        <w:rPr>
          <w:rFonts w:ascii="Times New Roman" w:hAnsi="Times New Roman" w:cs="Times New Roman"/>
          <w:sz w:val="24"/>
          <w:szCs w:val="24"/>
        </w:rPr>
        <w:t>та. Административный центр  муниципального района расположен в с.Чесма, явля</w:t>
      </w:r>
      <w:r w:rsidRPr="004F0E39">
        <w:rPr>
          <w:rFonts w:ascii="Times New Roman" w:hAnsi="Times New Roman" w:cs="Times New Roman"/>
          <w:sz w:val="24"/>
          <w:szCs w:val="24"/>
        </w:rPr>
        <w:t>ю</w:t>
      </w:r>
      <w:r w:rsidRPr="004F0E39">
        <w:rPr>
          <w:rFonts w:ascii="Times New Roman" w:hAnsi="Times New Roman" w:cs="Times New Roman"/>
          <w:sz w:val="24"/>
          <w:szCs w:val="24"/>
        </w:rPr>
        <w:t>щимся одновременно и центром Чесменского сельского поселения.</w:t>
      </w:r>
    </w:p>
    <w:p w:rsidR="004F0E39" w:rsidRPr="004F0E39" w:rsidRDefault="00DE1A3D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Население на 01.01.2016</w:t>
      </w:r>
      <w:r w:rsidR="004F0E39" w:rsidRPr="004F0E39">
        <w:rPr>
          <w:rFonts w:ascii="Times New Roman" w:hAnsi="Times New Roman" w:cs="Times New Roman"/>
          <w:sz w:val="24"/>
          <w:szCs w:val="24"/>
        </w:rPr>
        <w:t xml:space="preserve">г. составляло </w:t>
      </w:r>
      <w:r w:rsidR="00396CB4">
        <w:rPr>
          <w:rFonts w:ascii="Times New Roman" w:hAnsi="Times New Roman" w:cs="Times New Roman"/>
          <w:sz w:val="24"/>
          <w:szCs w:val="24"/>
        </w:rPr>
        <w:t>18,95</w:t>
      </w:r>
      <w:r w:rsidR="004F0E39" w:rsidRPr="004F0E39">
        <w:rPr>
          <w:rFonts w:ascii="Times New Roman" w:hAnsi="Times New Roman" w:cs="Times New Roman"/>
          <w:sz w:val="24"/>
          <w:szCs w:val="24"/>
        </w:rPr>
        <w:t xml:space="preserve"> тыс.человек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Национальный состав: русские – 69,7%, украинцы – 9,2%; белорусы – 2,2%; каз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хи – 7%; татары – 4,6%, другие национальности – 7,3%. Плотность населения – 7,4чел./км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F0E39">
        <w:rPr>
          <w:rFonts w:ascii="Times New Roman" w:hAnsi="Times New Roman" w:cs="Times New Roman"/>
          <w:sz w:val="24"/>
          <w:szCs w:val="24"/>
        </w:rPr>
        <w:t>.</w:t>
      </w:r>
    </w:p>
    <w:p w:rsidR="00396CB4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 xml:space="preserve">Всё население проживает в сельской местности. </w:t>
      </w:r>
    </w:p>
    <w:p w:rsidR="004F0E39" w:rsidRPr="004F0E39" w:rsidRDefault="004F0E39" w:rsidP="00396C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7,3% населения имеет высшее образование;  1,5% - незаконченное высшее; 24,4% - среднее профессиональное; 18,5% - начальное профессиональное; 48,3% - общее обр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зование.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В с.Чесма проживает 6 тыс. человек населения. Из других населенных пунктов наиболее крупными с населением от 1 до 1,8 тыс. человек являются: Светлое, Берези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>ский, Черноборский, Углицкий</w:t>
      </w:r>
      <w:r w:rsidR="000B0485">
        <w:rPr>
          <w:rFonts w:ascii="Times New Roman" w:hAnsi="Times New Roman" w:cs="Times New Roman"/>
          <w:sz w:val="24"/>
          <w:szCs w:val="24"/>
        </w:rPr>
        <w:t>, Новоукраинский</w:t>
      </w:r>
      <w:r w:rsidRPr="004F0E39"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Все населенные пункты расположились сообразуясь с местами приложения труда и, практически, равномерно распределялись по территории района и относительно к имеющимся территориям сельхозугодий.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Климат района характеризуется как умеренно-теплый, благоприятный для прож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вания населения, ведения сельского хозяйства (с применением агротехнических мер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приятий по сохранению влаги в почве) и отдыха населения как в летний, так и в зимний  периоды.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Переход средних суточных температур воздуха через 10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 весной приходится на 5-7 мая, осенью – 18-20 сентября. Это период активной вегетации  растений, продо</w:t>
      </w:r>
      <w:r w:rsidRPr="004F0E39">
        <w:rPr>
          <w:rFonts w:ascii="Times New Roman" w:hAnsi="Times New Roman" w:cs="Times New Roman"/>
          <w:sz w:val="24"/>
          <w:szCs w:val="24"/>
        </w:rPr>
        <w:t>л</w:t>
      </w:r>
      <w:r w:rsidRPr="004F0E39">
        <w:rPr>
          <w:rFonts w:ascii="Times New Roman" w:hAnsi="Times New Roman" w:cs="Times New Roman"/>
          <w:sz w:val="24"/>
          <w:szCs w:val="24"/>
        </w:rPr>
        <w:t xml:space="preserve">жающейся 135-140 дней. Заморозки прекращаются, как правило, в третьей декаде мая. 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За год в районе выпадает 300-400 мм осадков, запасы влаги в почве ко времени сева не превышают обычно 105-130 мм, местами до 150 мм.</w:t>
      </w:r>
    </w:p>
    <w:p w:rsidR="004F0E39" w:rsidRPr="004F0E39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ab/>
        <w:t>Влагообеспеченность сельскохозяйственных культур недостаточная: яровой пшен</w:t>
      </w:r>
      <w:r w:rsidRPr="004F0E39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4F0E39">
        <w:rPr>
          <w:rFonts w:ascii="Times New Roman" w:hAnsi="Times New Roman" w:cs="Times New Roman"/>
          <w:spacing w:val="-4"/>
          <w:sz w:val="24"/>
          <w:szCs w:val="24"/>
        </w:rPr>
        <w:t xml:space="preserve">цы 45-50%, картофеля и </w:t>
      </w:r>
      <w:r w:rsidRPr="004F0E39">
        <w:rPr>
          <w:rFonts w:ascii="Times New Roman" w:hAnsi="Times New Roman" w:cs="Times New Roman"/>
          <w:sz w:val="24"/>
          <w:szCs w:val="24"/>
        </w:rPr>
        <w:t>кукурузы 40-45% от оптимальной.</w:t>
      </w:r>
    </w:p>
    <w:p w:rsidR="004F0E39" w:rsidRPr="004F0E39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Для строительных целей следует учитывать следующие климатические характер</w:t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стики: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температура самого холодного месяца (января) минус 16,9°С;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самого теплого (июля) плюс 18,3°С;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>абсолютный минимум - 4б°С;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абсолютный максимум + 39°С;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>среднегодовое количество осадков - 341 мм (51 % осадков приходится на летний период);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преобладают юго-западные и северные ветра, скорость ветра достигает 8,1 м/сек при среднемесячной 4,0 м/сек;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глубина промерзания грунтов -1,9 м;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продолжительность периода с устойчивым снежным покровом составляет 145 дней;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высота снежного покрова - 20-30 см;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 xml:space="preserve">расчетная температура для ограждающих конструкций по самой холодной пятидневке – (-34°С). Продолжительность </w:t>
      </w:r>
      <w:r w:rsidRPr="004F0E39">
        <w:rPr>
          <w:rFonts w:ascii="Times New Roman" w:hAnsi="Times New Roman" w:cs="Times New Roman"/>
          <w:sz w:val="24"/>
          <w:szCs w:val="24"/>
        </w:rPr>
        <w:t>отопительного периода 236 дней.</w:t>
      </w:r>
    </w:p>
    <w:p w:rsidR="004F0E39" w:rsidRPr="004F0E39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Планировочных ограничений климат района не вызывает.</w:t>
      </w:r>
    </w:p>
    <w:p w:rsidR="004F0E39" w:rsidRPr="004F0E39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Преобладающее направление ветров – юго-западное.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Геологическое строение района весьма сложное и обуславливается приуроченн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стью его к различным структурно-фациальным зонам, сформировавшимся в специфич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ской физико-географической обстановке.</w:t>
      </w:r>
    </w:p>
    <w:p w:rsidR="004F0E39" w:rsidRPr="004F0E39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>В геоструктурном отношении территория района работ располагается на стыке двух структур первого порядка: Восточно-Уральскогомегаблока - на западе и Заурал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ского мега</w:t>
      </w:r>
      <w:r w:rsidR="00396CB4">
        <w:rPr>
          <w:rFonts w:ascii="Times New Roman" w:hAnsi="Times New Roman" w:cs="Times New Roman"/>
          <w:sz w:val="24"/>
          <w:szCs w:val="24"/>
        </w:rPr>
        <w:t>блока - на востоке</w:t>
      </w:r>
      <w:r w:rsidRPr="004F0E39">
        <w:rPr>
          <w:rFonts w:ascii="Times New Roman" w:hAnsi="Times New Roman" w:cs="Times New Roman"/>
          <w:sz w:val="24"/>
          <w:szCs w:val="24"/>
        </w:rPr>
        <w:t>. В целом, строение района покровно-складчатое, мног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ярусное. Чехол представлен мезозойско-кайнозойскими платформенными отложениями, мощность которых растёт с запада на восток. Доюрский фундамент сложен образов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ниями нескольких тектонических циклов: таконского, тельбесского, судетского, урал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ского и киммерийского, каждый из которых завершался складчатостью и образованием структурных несогласий.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Для района работ характерен полого-холмистый рельеф, с общим уклоном на во</w:t>
      </w:r>
      <w:r w:rsidRPr="004F0E39">
        <w:rPr>
          <w:rFonts w:ascii="Times New Roman" w:hAnsi="Times New Roman" w:cs="Times New Roman"/>
          <w:sz w:val="24"/>
          <w:szCs w:val="24"/>
        </w:rPr>
        <w:t>с</w:t>
      </w:r>
      <w:r w:rsidRPr="004F0E39">
        <w:rPr>
          <w:rFonts w:ascii="Times New Roman" w:hAnsi="Times New Roman" w:cs="Times New Roman"/>
          <w:sz w:val="24"/>
          <w:szCs w:val="24"/>
        </w:rPr>
        <w:t>ток. Главный орографической единицей здесь является Урало-Тобольский водораздел, представляющий в плане обширный узел, вытянутый в меридиальном направлении.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Положение его соответствует высотам 403-439 м над уровнем моря при наимен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ших, в долинах; рек, порядка 268-264 м. К востоку от него на фоне однообразного лан</w:t>
      </w:r>
      <w:r w:rsidRPr="004F0E39">
        <w:rPr>
          <w:rFonts w:ascii="Times New Roman" w:hAnsi="Times New Roman" w:cs="Times New Roman"/>
          <w:sz w:val="24"/>
          <w:szCs w:val="24"/>
        </w:rPr>
        <w:t>д</w:t>
      </w:r>
      <w:r w:rsidRPr="004F0E39">
        <w:rPr>
          <w:rFonts w:ascii="Times New Roman" w:hAnsi="Times New Roman" w:cs="Times New Roman"/>
          <w:sz w:val="24"/>
          <w:szCs w:val="24"/>
        </w:rPr>
        <w:t>шафта возвышаются куполообразные холмы, довольно четко вырисовывающиеся как две гряды также меридионального направления.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Первая из них, с абсолютными отметками поверхности 340-400 м, тянется от горы Мухиной к поселкам Московский и Новый Мир. От водораздельного увала она отделена так называемой Натальинской депрессией, созданной древней речной долиной. Остал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ное превышение холмов над днищем депрессии порядка 20-50 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Вторая гряда холмов прослеживается севернее пос. Редутово и характеризуется отметками вершин порядка 319-335 м. От предыдущей гряды она отдалена Тедутовской депрессией, также созданной древней речной долиной с абсолютными отметками днища 265-280 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Восточнее тянется типично степная равнина, лежащая на высоте 250-260 м, пр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резанная сухими, логами и небольшими впадинами, занятыми болотами и, реже, озер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Большая часть территории в орографическом отношении благоприятна для стро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тельства, механизированного ведения сельского хозяйства. Вместе с тем, при организ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ции строительства, часто необходима вертикальная планировка, удорожающая стро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тельство.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Участки, создающие планировочные ограничения (крутые склоны, овраги, балки, поймы и др.) в районе имеются.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Они учтены в проекте и отмечены на чертеже "Комплексная оценка территории".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Участки с пересеченным рельефом вдоль рек, озер являются наиболее выраз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тельными в ландшафтном отношении и благоприятными для размещения мест отдыха.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Речная сеть развита слабо и представлена реками Верхний и Средний Тогузак и Черная, принадлежащими бассейну реки Тобол, и рекой Темир-Зингейка. Последняя о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носится к бассейну реки Урал и находится в пределах района лишь своими верховьями.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Все реки, кроме Темир-Зингейки, ориентированы в широтном направлении с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гласно общему уклону земной поверхности и относятся к типу маловодных степных в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дотоков.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Для них характерны резкие колебания годовых расходов воды, малые величины среднемноголетнего слоя стока (5-15 мм) и крайне неравномернее внутригодовое его распределение. Около 80% годового стока проходит в период весеннего паводка за 2-3 дня, а в меженный период реки почти полностью теряют свой поверхностный сток. Эт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му способствует и значительнаязарегулированность их плотинами, в большинстве зе</w:t>
      </w:r>
      <w:r w:rsidRPr="004F0E39">
        <w:rPr>
          <w:rFonts w:ascii="Times New Roman" w:hAnsi="Times New Roman" w:cs="Times New Roman"/>
          <w:sz w:val="24"/>
          <w:szCs w:val="24"/>
        </w:rPr>
        <w:t>м</w:t>
      </w:r>
      <w:r w:rsidRPr="004F0E39">
        <w:rPr>
          <w:rFonts w:ascii="Times New Roman" w:hAnsi="Times New Roman" w:cs="Times New Roman"/>
          <w:sz w:val="24"/>
          <w:szCs w:val="24"/>
        </w:rPr>
        <w:t>ляными, глухими.  Величины среднегодовых расходов рек не превышает 1 м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З</w:t>
      </w:r>
      <w:r w:rsidRPr="004F0E39">
        <w:rPr>
          <w:rFonts w:ascii="Times New Roman" w:hAnsi="Times New Roman" w:cs="Times New Roman"/>
          <w:sz w:val="24"/>
          <w:szCs w:val="24"/>
        </w:rPr>
        <w:t>/сут.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>Качество речных вод весьма разнообразно. В истоках - это пресные с малыми концентрациями взвешенных частиц и бактериологически здоровые воды, пригодные для использования их в хоз</w:t>
      </w:r>
      <w:r w:rsidR="00396CB4">
        <w:rPr>
          <w:rFonts w:ascii="Times New Roman" w:hAnsi="Times New Roman" w:cs="Times New Roman"/>
          <w:sz w:val="24"/>
          <w:szCs w:val="24"/>
        </w:rPr>
        <w:t>яйственно-</w:t>
      </w:r>
      <w:r w:rsidRPr="004F0E39">
        <w:rPr>
          <w:rFonts w:ascii="Times New Roman" w:hAnsi="Times New Roman" w:cs="Times New Roman"/>
          <w:sz w:val="24"/>
          <w:szCs w:val="24"/>
        </w:rPr>
        <w:t>питьевых целях.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центральной и восточной части района они теряют практическую ценность из-за повсеместного загрязнения их отходами животноводства и сброса сточных вод нас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ленных пунктов.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районе довольно много мелких озер с площадью водного зеркала до 0,4 км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F0E39">
        <w:rPr>
          <w:rFonts w:ascii="Times New Roman" w:hAnsi="Times New Roman" w:cs="Times New Roman"/>
          <w:sz w:val="24"/>
          <w:szCs w:val="24"/>
        </w:rPr>
        <w:t>. Б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лее крупные озера с площадью водной поверхности до 4-6 км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F0E39">
        <w:rPr>
          <w:rFonts w:ascii="Times New Roman" w:hAnsi="Times New Roman" w:cs="Times New Roman"/>
          <w:sz w:val="24"/>
          <w:szCs w:val="24"/>
        </w:rPr>
        <w:t xml:space="preserve"> тяготеют к Зауралью. Для них характерны пологие низкие берега и плоское дно. Глубина их изменяется от 0,2-0,3 м до 2,2 м. Озера бессточные, питание атмосферное. Вода в большинстве из них соленая до рассолов.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Наряду с постоянно действующими истоками в режиме рек немаловажную роль играют каскады прудов. Пруды используются для разведения рыбы, орошения земель и т.п.</w:t>
      </w:r>
    </w:p>
    <w:p w:rsidR="004F0E39" w:rsidRPr="004F0E39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Реки и ряд озер на территории района являются одним из элементов планирово</w:t>
      </w:r>
      <w:r w:rsidRPr="004F0E39">
        <w:rPr>
          <w:rFonts w:ascii="Times New Roman" w:hAnsi="Times New Roman" w:cs="Times New Roman"/>
          <w:sz w:val="24"/>
          <w:szCs w:val="24"/>
        </w:rPr>
        <w:t>ч</w:t>
      </w:r>
      <w:r w:rsidRPr="004F0E39">
        <w:rPr>
          <w:rFonts w:ascii="Times New Roman" w:hAnsi="Times New Roman" w:cs="Times New Roman"/>
          <w:sz w:val="24"/>
          <w:szCs w:val="24"/>
        </w:rPr>
        <w:t>ной структуры территории района, по берегам которых размещены отдельные населе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>ные пункты.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соответствии   с современной схемой гидрогеологического районирования Ур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="0041004B">
        <w:rPr>
          <w:rFonts w:ascii="Times New Roman" w:hAnsi="Times New Roman" w:cs="Times New Roman"/>
          <w:sz w:val="24"/>
          <w:szCs w:val="24"/>
        </w:rPr>
        <w:t xml:space="preserve">ла  </w:t>
      </w:r>
      <w:r w:rsidRPr="004F0E39">
        <w:rPr>
          <w:rFonts w:ascii="Times New Roman" w:hAnsi="Times New Roman" w:cs="Times New Roman"/>
          <w:sz w:val="24"/>
          <w:szCs w:val="24"/>
        </w:rPr>
        <w:t xml:space="preserve">в гидрогеологическом отношении Чесменский район располагается в пределах двух бассейнов </w:t>
      </w:r>
      <w:r w:rsidRPr="004F0E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F0E39">
        <w:rPr>
          <w:rFonts w:ascii="Times New Roman" w:hAnsi="Times New Roman" w:cs="Times New Roman"/>
          <w:sz w:val="24"/>
          <w:szCs w:val="24"/>
        </w:rPr>
        <w:t xml:space="preserve"> порядка: Уральский бассейн жильно-блоковых вод Большеуральского сло</w:t>
      </w:r>
      <w:r w:rsidRPr="004F0E39">
        <w:rPr>
          <w:rFonts w:ascii="Times New Roman" w:hAnsi="Times New Roman" w:cs="Times New Roman"/>
          <w:sz w:val="24"/>
          <w:szCs w:val="24"/>
        </w:rPr>
        <w:t>ж</w:t>
      </w:r>
      <w:r w:rsidRPr="004F0E39">
        <w:rPr>
          <w:rFonts w:ascii="Times New Roman" w:hAnsi="Times New Roman" w:cs="Times New Roman"/>
          <w:sz w:val="24"/>
          <w:szCs w:val="24"/>
        </w:rPr>
        <w:t>ного бассейна корово-блоковых  безнапорных  и  напорных  вод  и   Восточно-Предуральская  группа бассейнов   регионального   стока,   пластовых  безнапорных  -  субнапорных   вод.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Данное разделение территории предопределено рядом факторов: различные усл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вия формирования циркуляции и разгрузки, различный химический состав подземных вод и их режим.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Минерализация подземных вод с глубиной и удалением на восток увеличивается. В западных частях бассейна, вблизи основных площадей питания, при неглубоком зал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гании подземных вод распространены пресные гидрокарбонатные воды с минерализац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ей до 1 г/л. При погружении водоносных пород на значительную глубину под покровные отложения питание подземных вод затруднено. Атмосферные осадки, проникая сквозь толщу перекрывающих пород, насыщаются солями, минерализация подземных вод ув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личивается. В итоге воды становятся непригодными для хозяйственно-питьевого вод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снабжения.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Инженерно-геологическая характеристика с точки зрения строительства оценив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ется как благоприятная: на территории отмечено три района: долины рек,  предгорная равнина восточного склона Урала и равнина Зауралья. Равнинный рельеф, незначител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но осложненный явлением просадок и карста, благоприятен для планировки крупных инженерных комплексов, а преимущественное развитие кристаллических  и уплотне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>ных глинистых пород позволяет вести строительство высоких категорий сложности.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Почвенный покров в районе не отмечается большим разнообразием. Около 90 % почв занято черноземами обыкновенными, типичными и выщелоченными, мощными и среднемощными.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Незначительный процент почв составляют солонцы, солончаки, солоды.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районной планировке важно дать почвенную оценку территории с точки зрения ее использования в сельском хозяйстве и строительстве. При этом оценка имеет диаме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 xml:space="preserve">рально противоположный результат: чем выше природное качество почв, тем они ценнее </w:t>
      </w:r>
      <w:r w:rsidRPr="004F0E39">
        <w:rPr>
          <w:rFonts w:ascii="Times New Roman" w:hAnsi="Times New Roman" w:cs="Times New Roman"/>
          <w:sz w:val="24"/>
          <w:szCs w:val="24"/>
        </w:rPr>
        <w:lastRenderedPageBreak/>
        <w:t>для сельского хозяйства и тем нежелательнее использовать эти участки под строительс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во. Наиболее распространенные в районе черноземы обыкновенные и типичные мощные и среднемощные имеют сравнительно высокое плодородие (содержание гумуса, до 8-12/1, мощность гумусного горизонта 35-50 см), в настоящее время активно используются в сельском хозяйстве. Около 10% в районе занимают солонцовые земли.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Остальные типы почв (луговоболотные в долинах, в долинах рек и смытые на крутых склонах) встречаются редко и особой хозяйственной ценности не представляют.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Природное плодородие почв является первопричиной их хозяйственной ценности, которое корректируется агротехническими мероприятиями.</w:t>
      </w:r>
    </w:p>
    <w:p w:rsidR="00396CB4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Чесменском районе преобладают территории благоприятные для сельского х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зяйства и близкие к категории особо ценных в аграрном отношении угодий</w:t>
      </w:r>
      <w:r w:rsidR="00396CB4"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4B">
        <w:rPr>
          <w:rFonts w:ascii="Times New Roman" w:hAnsi="Times New Roman" w:cs="Times New Roman"/>
          <w:sz w:val="24"/>
          <w:szCs w:val="24"/>
        </w:rPr>
        <w:t>Леса</w:t>
      </w:r>
      <w:r w:rsidRPr="004F0E39">
        <w:rPr>
          <w:rFonts w:ascii="Times New Roman" w:hAnsi="Times New Roman" w:cs="Times New Roman"/>
          <w:sz w:val="24"/>
          <w:szCs w:val="24"/>
        </w:rPr>
        <w:t xml:space="preserve"> занимают 7,3%  территории района, располагаясь отдельными сравнительно небольшими массивами различной конфигурации среди пахатных и лугопастбищных угодий.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Распределение лесов по территории района неравномерное, с преобладанием в центральной и  северо-западной частях. Леса выполняют рольсредообразующих, защи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ных,  водоохранных, рекреационных, что исключает развитие в больших масштабах ле</w:t>
      </w:r>
      <w:r w:rsidRPr="004F0E39">
        <w:rPr>
          <w:rFonts w:ascii="Times New Roman" w:hAnsi="Times New Roman" w:cs="Times New Roman"/>
          <w:sz w:val="24"/>
          <w:szCs w:val="24"/>
        </w:rPr>
        <w:t>с</w:t>
      </w:r>
      <w:r w:rsidRPr="004F0E39">
        <w:rPr>
          <w:rFonts w:ascii="Times New Roman" w:hAnsi="Times New Roman" w:cs="Times New Roman"/>
          <w:sz w:val="24"/>
          <w:szCs w:val="24"/>
        </w:rPr>
        <w:t>ной промышленности, имеются охраняемые памятники природы, где эксплуатацию др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весных запасов необходимо свести только к рубкам  техухода, обновительным  и сан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тарным.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4B">
        <w:rPr>
          <w:rFonts w:ascii="Times New Roman" w:hAnsi="Times New Roman" w:cs="Times New Roman"/>
          <w:sz w:val="24"/>
          <w:szCs w:val="24"/>
        </w:rPr>
        <w:t>Полезные ископаемые</w:t>
      </w:r>
      <w:r w:rsidR="0041004B">
        <w:rPr>
          <w:rFonts w:ascii="Times New Roman" w:hAnsi="Times New Roman" w:cs="Times New Roman"/>
          <w:sz w:val="24"/>
          <w:szCs w:val="24"/>
        </w:rPr>
        <w:t>: и</w:t>
      </w:r>
      <w:r w:rsidRPr="004F0E39">
        <w:rPr>
          <w:rFonts w:ascii="Times New Roman" w:hAnsi="Times New Roman" w:cs="Times New Roman"/>
          <w:sz w:val="24"/>
          <w:szCs w:val="24"/>
        </w:rPr>
        <w:t>меется ряд месторождений рудных и нерудных полезных ископаемых: Порт-Артурское, Бускульское, Цвиллингское, Березинское месторождения белой огнеупорной глины; Тарутинское месторождение медно-магнетитовых руд; Ред</w:t>
      </w:r>
      <w:r w:rsidRPr="004F0E39">
        <w:rPr>
          <w:rFonts w:ascii="Times New Roman" w:hAnsi="Times New Roman" w:cs="Times New Roman"/>
          <w:sz w:val="24"/>
          <w:szCs w:val="24"/>
        </w:rPr>
        <w:t>у</w:t>
      </w:r>
      <w:r w:rsidRPr="004F0E39">
        <w:rPr>
          <w:rFonts w:ascii="Times New Roman" w:hAnsi="Times New Roman" w:cs="Times New Roman"/>
          <w:sz w:val="24"/>
          <w:szCs w:val="24"/>
        </w:rPr>
        <w:t>товское месторождение мрамора. Кроме того, имеются месторождения песка (Бускул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ская залежь), гранита (Беловское, Светловское, Чесменское), порфирита (Редутовское), рассыпного золота (Черноборское), поделочного опала (Новотемирское).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Чесменский район характеризуется как сельскохозяйственный со слаборазвитой промышленностью, имеющей социальную направленность: ремонт и обслуживание транспортной и инженерной инфраструктур, строительство жилья, разработка и добыча строительного сырья, изготовление простейших металлических конструкций (обреше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ка, интерьеры и т.д.).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Лесная и деревоперерабатывающая отрасль представлена лесоэксплуатацией и небольшими частными  предприятиями  по заготовке и распиловке древесины.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Агропромышленный комплекс представлен 17-ю крупными сельхозпредприяти</w:t>
      </w:r>
      <w:r w:rsidRPr="004F0E39">
        <w:rPr>
          <w:rFonts w:ascii="Times New Roman" w:hAnsi="Times New Roman" w:cs="Times New Roman"/>
          <w:sz w:val="24"/>
          <w:szCs w:val="24"/>
        </w:rPr>
        <w:t>я</w:t>
      </w:r>
      <w:r w:rsidRPr="004F0E39">
        <w:rPr>
          <w:rFonts w:ascii="Times New Roman" w:hAnsi="Times New Roman" w:cs="Times New Roman"/>
          <w:sz w:val="24"/>
          <w:szCs w:val="24"/>
        </w:rPr>
        <w:t>ми, а также рядом фермерских (крестьянских) хозяйств, личными подсобными хозяйс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вами.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структуре сельского хозяйства преобладает растениеводство (производство зе</w:t>
      </w:r>
      <w:r w:rsidRPr="004F0E39">
        <w:rPr>
          <w:rFonts w:ascii="Times New Roman" w:hAnsi="Times New Roman" w:cs="Times New Roman"/>
          <w:sz w:val="24"/>
          <w:szCs w:val="24"/>
        </w:rPr>
        <w:t>р</w:t>
      </w:r>
      <w:r w:rsidRPr="004F0E39">
        <w:rPr>
          <w:rFonts w:ascii="Times New Roman" w:hAnsi="Times New Roman" w:cs="Times New Roman"/>
          <w:sz w:val="24"/>
          <w:szCs w:val="24"/>
        </w:rPr>
        <w:t>на).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социальной сфере район сохраняет среднюю обеспеченность населения соц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альными услугами, развивается потребкооперация по оказанию бытовых услуг насел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нию и приему излишков сельхозпродукции, производимой на домашнем подворье.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Экологическое состояние окружающей среды характеризуется ущербом, прин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симым деятельностью предприятий.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По выбросам загрязняющих веществ в атмосферу от передвижных и стациона</w:t>
      </w:r>
      <w:r w:rsidRPr="004F0E39">
        <w:rPr>
          <w:rFonts w:ascii="Times New Roman" w:hAnsi="Times New Roman" w:cs="Times New Roman"/>
          <w:sz w:val="24"/>
          <w:szCs w:val="24"/>
        </w:rPr>
        <w:t>р</w:t>
      </w:r>
      <w:r w:rsidRPr="004F0E39">
        <w:rPr>
          <w:rFonts w:ascii="Times New Roman" w:hAnsi="Times New Roman" w:cs="Times New Roman"/>
          <w:sz w:val="24"/>
          <w:szCs w:val="24"/>
        </w:rPr>
        <w:t>ных источников Чесменский муниципальный район считается экологически чистым.</w:t>
      </w:r>
    </w:p>
    <w:p w:rsidR="00A550CF" w:rsidRPr="00963CDA" w:rsidRDefault="00A550CF" w:rsidP="00A550CF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t xml:space="preserve">В районе ежегодно проводятся летние и зимние спартакиады, Дни культуры сельских территорий, Дни сельских территорий. </w:t>
      </w:r>
      <w:r w:rsidR="00A815C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Чесменский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район неоднократно стан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вился местом проведения крупных спортивных мероприятий</w:t>
      </w:r>
      <w:r w:rsidR="00A815C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</w:t>
      </w:r>
    </w:p>
    <w:p w:rsidR="005A6F7F" w:rsidRPr="005A6F7F" w:rsidRDefault="004D62D3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ab/>
      </w:r>
      <w:r w:rsidR="005A6F7F" w:rsidRPr="005A6F7F">
        <w:rPr>
          <w:rFonts w:ascii="Times New Roman" w:hAnsi="Times New Roman" w:cs="Times New Roman"/>
          <w:sz w:val="24"/>
          <w:szCs w:val="24"/>
        </w:rPr>
        <w:t>Система образования включает в себя: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-  19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</w:t>
      </w:r>
      <w:r w:rsidRPr="005A6F7F">
        <w:rPr>
          <w:rFonts w:ascii="Times New Roman" w:hAnsi="Times New Roman" w:cs="Times New Roman"/>
          <w:sz w:val="24"/>
          <w:szCs w:val="24"/>
        </w:rPr>
        <w:t>: 14 среднего общего образования, 2 основного общего образования,  3 начального общего образования;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- 22 детских дошкольных учреждений;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 xml:space="preserve"> - 3 учреждения дополнительного образования: МБОУ ДО «Дом детского творчества», МБОУ ДПО «Центр информационных технологий», МБОУ ДО «Детско-юношеская спортивная школа»</w:t>
      </w:r>
    </w:p>
    <w:p w:rsid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В ОУ района обучается более двух тысяч обучающихся. В ДОУ – около 1200 воспита</w:t>
      </w:r>
      <w:r w:rsidRPr="005A6F7F">
        <w:rPr>
          <w:rFonts w:ascii="Times New Roman" w:hAnsi="Times New Roman" w:cs="Times New Roman"/>
          <w:sz w:val="24"/>
          <w:szCs w:val="24"/>
        </w:rPr>
        <w:t>н</w:t>
      </w:r>
      <w:r w:rsidRPr="005A6F7F">
        <w:rPr>
          <w:rFonts w:ascii="Times New Roman" w:hAnsi="Times New Roman" w:cs="Times New Roman"/>
          <w:sz w:val="24"/>
          <w:szCs w:val="24"/>
        </w:rPr>
        <w:t>ников.</w:t>
      </w:r>
    </w:p>
    <w:p w:rsidR="00A73BF4" w:rsidRPr="0041004B" w:rsidRDefault="0041004B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A6F7F">
        <w:rPr>
          <w:rFonts w:ascii="Times New Roman" w:hAnsi="Times New Roman" w:cs="Times New Roman"/>
          <w:color w:val="FF0000"/>
          <w:sz w:val="24"/>
          <w:szCs w:val="24"/>
        </w:rPr>
        <w:t>Чесменское</w:t>
      </w:r>
      <w:r w:rsidR="000B048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938D6" w:rsidRPr="0041004B">
        <w:rPr>
          <w:rFonts w:ascii="Times New Roman" w:hAnsi="Times New Roman" w:cs="Times New Roman"/>
          <w:sz w:val="24"/>
          <w:szCs w:val="24"/>
        </w:rPr>
        <w:t>сельское поселение р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асположено в </w:t>
      </w:r>
      <w:r w:rsidR="006B2409">
        <w:rPr>
          <w:rFonts w:ascii="Times New Roman" w:hAnsi="Times New Roman" w:cs="Times New Roman"/>
          <w:color w:val="FF0000"/>
          <w:sz w:val="24"/>
          <w:szCs w:val="24"/>
        </w:rPr>
        <w:t>центральной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 части района. Севе</w:t>
      </w:r>
      <w:r w:rsidR="00A73BF4" w:rsidRPr="0041004B">
        <w:rPr>
          <w:rFonts w:ascii="Times New Roman" w:hAnsi="Times New Roman" w:cs="Times New Roman"/>
          <w:sz w:val="24"/>
          <w:szCs w:val="24"/>
        </w:rPr>
        <w:t>р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ная часть </w:t>
      </w:r>
      <w:r w:rsidR="006B2409" w:rsidRPr="006B2409">
        <w:rPr>
          <w:rFonts w:ascii="Times New Roman" w:hAnsi="Times New Roman" w:cs="Times New Roman"/>
          <w:color w:val="FF0000"/>
          <w:sz w:val="24"/>
          <w:szCs w:val="24"/>
        </w:rPr>
        <w:t>Чесменского</w:t>
      </w:r>
      <w:r w:rsidR="00171EA5" w:rsidRPr="0041004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 проходит по границе </w:t>
      </w:r>
      <w:r w:rsidR="006B2409" w:rsidRPr="006B2409">
        <w:rPr>
          <w:rFonts w:ascii="Times New Roman" w:hAnsi="Times New Roman" w:cs="Times New Roman"/>
          <w:color w:val="FF0000"/>
          <w:sz w:val="24"/>
          <w:szCs w:val="24"/>
        </w:rPr>
        <w:t>Светловского</w:t>
      </w:r>
      <w:r w:rsidR="006B2409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6B2409">
        <w:rPr>
          <w:rFonts w:ascii="Times New Roman" w:hAnsi="Times New Roman" w:cs="Times New Roman"/>
          <w:sz w:val="24"/>
          <w:szCs w:val="24"/>
        </w:rPr>
        <w:t>о</w:t>
      </w:r>
      <w:r w:rsidR="006B2409">
        <w:rPr>
          <w:rFonts w:ascii="Times New Roman" w:hAnsi="Times New Roman" w:cs="Times New Roman"/>
          <w:sz w:val="24"/>
          <w:szCs w:val="24"/>
        </w:rPr>
        <w:t>го поселения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, </w:t>
      </w:r>
      <w:r w:rsidR="00F0175D" w:rsidRPr="0041004B">
        <w:rPr>
          <w:rFonts w:ascii="Times New Roman" w:hAnsi="Times New Roman" w:cs="Times New Roman"/>
          <w:sz w:val="24"/>
          <w:szCs w:val="24"/>
        </w:rPr>
        <w:t>запад</w:t>
      </w:r>
      <w:r w:rsidR="00A73BF4" w:rsidRPr="0041004B">
        <w:rPr>
          <w:rFonts w:ascii="Times New Roman" w:hAnsi="Times New Roman" w:cs="Times New Roman"/>
          <w:sz w:val="24"/>
          <w:szCs w:val="24"/>
        </w:rPr>
        <w:t>ная часть - по границе</w:t>
      </w:r>
      <w:r w:rsidR="00F0175D" w:rsidRPr="0041004B">
        <w:rPr>
          <w:rFonts w:ascii="Times New Roman" w:hAnsi="Times New Roman" w:cs="Times New Roman"/>
          <w:sz w:val="24"/>
          <w:szCs w:val="24"/>
        </w:rPr>
        <w:t xml:space="preserve">с </w:t>
      </w:r>
      <w:r w:rsidR="006B2409" w:rsidRPr="006B2409">
        <w:rPr>
          <w:rFonts w:ascii="Times New Roman" w:hAnsi="Times New Roman" w:cs="Times New Roman"/>
          <w:color w:val="FF0000"/>
          <w:sz w:val="24"/>
          <w:szCs w:val="24"/>
        </w:rPr>
        <w:t>Калиновским</w:t>
      </w:r>
      <w:r w:rsidR="006B2409">
        <w:rPr>
          <w:rFonts w:ascii="Times New Roman" w:hAnsi="Times New Roman" w:cs="Times New Roman"/>
          <w:sz w:val="24"/>
          <w:szCs w:val="24"/>
        </w:rPr>
        <w:t xml:space="preserve"> и </w:t>
      </w:r>
      <w:r w:rsidR="006B2409" w:rsidRPr="006B2409">
        <w:rPr>
          <w:rFonts w:ascii="Times New Roman" w:hAnsi="Times New Roman" w:cs="Times New Roman"/>
          <w:color w:val="FF0000"/>
          <w:sz w:val="24"/>
          <w:szCs w:val="24"/>
        </w:rPr>
        <w:t>Черноборским</w:t>
      </w:r>
      <w:r w:rsidR="006B2409">
        <w:rPr>
          <w:rFonts w:ascii="Times New Roman" w:hAnsi="Times New Roman" w:cs="Times New Roman"/>
          <w:sz w:val="24"/>
          <w:szCs w:val="24"/>
        </w:rPr>
        <w:t xml:space="preserve"> сельским п</w:t>
      </w:r>
      <w:r w:rsidR="006B2409">
        <w:rPr>
          <w:rFonts w:ascii="Times New Roman" w:hAnsi="Times New Roman" w:cs="Times New Roman"/>
          <w:sz w:val="24"/>
          <w:szCs w:val="24"/>
        </w:rPr>
        <w:t>о</w:t>
      </w:r>
      <w:r w:rsidR="006B2409">
        <w:rPr>
          <w:rFonts w:ascii="Times New Roman" w:hAnsi="Times New Roman" w:cs="Times New Roman"/>
          <w:sz w:val="24"/>
          <w:szCs w:val="24"/>
        </w:rPr>
        <w:t>селением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. На юге </w:t>
      </w:r>
      <w:r w:rsidR="006B2409" w:rsidRPr="006B2409">
        <w:rPr>
          <w:rFonts w:ascii="Times New Roman" w:hAnsi="Times New Roman" w:cs="Times New Roman"/>
          <w:color w:val="FF0000"/>
          <w:sz w:val="24"/>
          <w:szCs w:val="24"/>
        </w:rPr>
        <w:t>Чесменское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 сельское поселение граничит с</w:t>
      </w:r>
      <w:r w:rsidR="000B0485">
        <w:rPr>
          <w:rFonts w:ascii="Times New Roman" w:hAnsi="Times New Roman" w:cs="Times New Roman"/>
          <w:sz w:val="24"/>
          <w:szCs w:val="24"/>
        </w:rPr>
        <w:t xml:space="preserve"> </w:t>
      </w:r>
      <w:r w:rsidR="006B2409" w:rsidRPr="006B2409">
        <w:rPr>
          <w:rFonts w:ascii="Times New Roman" w:hAnsi="Times New Roman" w:cs="Times New Roman"/>
          <w:color w:val="FF0000"/>
          <w:sz w:val="24"/>
          <w:szCs w:val="24"/>
        </w:rPr>
        <w:t>Тарасовским</w:t>
      </w:r>
      <w:r w:rsidR="00F0175D" w:rsidRPr="0041004B">
        <w:rPr>
          <w:rFonts w:ascii="Times New Roman" w:hAnsi="Times New Roman" w:cs="Times New Roman"/>
          <w:sz w:val="24"/>
          <w:szCs w:val="24"/>
        </w:rPr>
        <w:t xml:space="preserve"> сельским п</w:t>
      </w:r>
      <w:r w:rsidR="00F0175D" w:rsidRPr="0041004B">
        <w:rPr>
          <w:rFonts w:ascii="Times New Roman" w:hAnsi="Times New Roman" w:cs="Times New Roman"/>
          <w:sz w:val="24"/>
          <w:szCs w:val="24"/>
        </w:rPr>
        <w:t>о</w:t>
      </w:r>
      <w:r w:rsidR="00F0175D" w:rsidRPr="0041004B">
        <w:rPr>
          <w:rFonts w:ascii="Times New Roman" w:hAnsi="Times New Roman" w:cs="Times New Roman"/>
          <w:sz w:val="24"/>
          <w:szCs w:val="24"/>
        </w:rPr>
        <w:t>селением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, на </w:t>
      </w:r>
      <w:r w:rsidR="00F0175D" w:rsidRPr="0041004B">
        <w:rPr>
          <w:rFonts w:ascii="Times New Roman" w:hAnsi="Times New Roman" w:cs="Times New Roman"/>
          <w:sz w:val="24"/>
          <w:szCs w:val="24"/>
        </w:rPr>
        <w:t>востоке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 – с</w:t>
      </w:r>
      <w:r w:rsidR="000B0485">
        <w:rPr>
          <w:rFonts w:ascii="Times New Roman" w:hAnsi="Times New Roman" w:cs="Times New Roman"/>
          <w:sz w:val="24"/>
          <w:szCs w:val="24"/>
        </w:rPr>
        <w:t xml:space="preserve"> </w:t>
      </w:r>
      <w:r w:rsidR="006B2409" w:rsidRPr="006B2409">
        <w:rPr>
          <w:rFonts w:ascii="Times New Roman" w:hAnsi="Times New Roman" w:cs="Times New Roman"/>
          <w:color w:val="FF0000"/>
          <w:sz w:val="24"/>
          <w:szCs w:val="24"/>
        </w:rPr>
        <w:t>Новоукраинским</w:t>
      </w:r>
      <w:r w:rsidR="00F0175D" w:rsidRPr="0041004B">
        <w:rPr>
          <w:rFonts w:ascii="Times New Roman" w:hAnsi="Times New Roman" w:cs="Times New Roman"/>
          <w:sz w:val="24"/>
          <w:szCs w:val="24"/>
        </w:rPr>
        <w:t xml:space="preserve"> сельским поселением</w:t>
      </w:r>
      <w:r w:rsidR="00A73BF4" w:rsidRPr="0041004B">
        <w:rPr>
          <w:rFonts w:ascii="Times New Roman" w:hAnsi="Times New Roman" w:cs="Times New Roman"/>
          <w:sz w:val="24"/>
          <w:szCs w:val="24"/>
        </w:rPr>
        <w:t>.</w:t>
      </w:r>
    </w:p>
    <w:p w:rsidR="00A73BF4" w:rsidRPr="0041004B" w:rsidRDefault="00A73BF4" w:rsidP="006B2409">
      <w:pPr>
        <w:spacing w:after="0" w:line="240" w:lineRule="auto"/>
        <w:ind w:firstLine="902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F02BA7" w:rsidRDefault="00F02BA7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 xml:space="preserve">Положение </w:t>
      </w:r>
      <w:r w:rsidR="000B0485" w:rsidRPr="00260499">
        <w:rPr>
          <w:rFonts w:ascii="Times New Roman" w:hAnsi="Times New Roman" w:cs="Times New Roman"/>
          <w:b/>
          <w:i/>
          <w:noProof/>
          <w:sz w:val="28"/>
          <w:szCs w:val="28"/>
        </w:rPr>
        <w:t>Новоукраинского</w:t>
      </w: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сельского поселения в системе расселения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Чесменского</w:t>
      </w: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района</w:t>
      </w:r>
    </w:p>
    <w:p w:rsidR="00795A92" w:rsidRDefault="00795A9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58894" cy="4484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7444" t="9916" r="35061" b="64486"/>
                    <a:stretch/>
                  </pic:blipFill>
                  <pic:spPr bwMode="auto">
                    <a:xfrm>
                      <a:off x="0" y="0"/>
                      <a:ext cx="6060614" cy="448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E22" w:rsidRDefault="000B0485" w:rsidP="00134E22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60499">
        <w:rPr>
          <w:rFonts w:ascii="Times New Roman" w:hAnsi="Times New Roman" w:cs="Times New Roman"/>
          <w:b/>
          <w:i/>
          <w:noProof/>
          <w:sz w:val="28"/>
          <w:szCs w:val="28"/>
        </w:rPr>
        <w:t>Новоукраинское</w:t>
      </w:r>
      <w:r w:rsidR="00134E22"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сельско</w:t>
      </w:r>
      <w:r w:rsidR="00134E22">
        <w:rPr>
          <w:rFonts w:ascii="Times New Roman" w:hAnsi="Times New Roman" w:cs="Times New Roman"/>
          <w:b/>
          <w:i/>
          <w:noProof/>
          <w:sz w:val="28"/>
          <w:szCs w:val="28"/>
        </w:rPr>
        <w:t>е</w:t>
      </w:r>
      <w:r w:rsidR="00134E22"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поселени</w:t>
      </w:r>
      <w:r w:rsidR="00134E22">
        <w:rPr>
          <w:rFonts w:ascii="Times New Roman" w:hAnsi="Times New Roman" w:cs="Times New Roman"/>
          <w:b/>
          <w:i/>
          <w:noProof/>
          <w:sz w:val="28"/>
          <w:szCs w:val="28"/>
        </w:rPr>
        <w:t>е</w:t>
      </w:r>
    </w:p>
    <w:p w:rsidR="00134E22" w:rsidRDefault="00134E2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134E2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19993" cy="33689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ackgroundRemoval t="6852" b="97778" l="0" r="78021"/>
                              </a14:imgEffect>
                            </a14:imgLayer>
                          </a14:imgProps>
                        </a:ext>
                      </a:extLst>
                    </a:blip>
                    <a:srcRect l="17015" t="13706" r="42444" b="11566"/>
                    <a:stretch/>
                  </pic:blipFill>
                  <pic:spPr bwMode="auto">
                    <a:xfrm>
                      <a:off x="0" y="0"/>
                      <a:ext cx="3923404" cy="337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A92" w:rsidRPr="000B0485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0B0485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Административный центр </w:t>
      </w:r>
      <w:r w:rsidR="000B0485" w:rsidRPr="000B0485">
        <w:rPr>
          <w:rFonts w:ascii="Times New Roman" w:hAnsi="Times New Roman" w:cs="Times New Roman"/>
          <w:sz w:val="24"/>
          <w:szCs w:val="24"/>
        </w:rPr>
        <w:t>Новоукраинского</w:t>
      </w:r>
      <w:r w:rsidR="00171EA5" w:rsidRPr="000B0485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0B0485">
        <w:rPr>
          <w:rFonts w:ascii="Times New Roman" w:hAnsi="Times New Roman" w:cs="Times New Roman"/>
          <w:sz w:val="24"/>
          <w:szCs w:val="24"/>
        </w:rPr>
        <w:t xml:space="preserve"> –</w:t>
      </w:r>
      <w:r w:rsidR="000B0485" w:rsidRPr="000B0485">
        <w:rPr>
          <w:rFonts w:ascii="Times New Roman" w:hAnsi="Times New Roman" w:cs="Times New Roman"/>
          <w:sz w:val="24"/>
          <w:szCs w:val="24"/>
        </w:rPr>
        <w:t>п. Новоу</w:t>
      </w:r>
      <w:r w:rsidR="000B0485" w:rsidRPr="000B0485">
        <w:rPr>
          <w:rFonts w:ascii="Times New Roman" w:hAnsi="Times New Roman" w:cs="Times New Roman"/>
          <w:sz w:val="24"/>
          <w:szCs w:val="24"/>
        </w:rPr>
        <w:t>к</w:t>
      </w:r>
      <w:r w:rsidR="000B0485" w:rsidRPr="000B0485">
        <w:rPr>
          <w:rFonts w:ascii="Times New Roman" w:hAnsi="Times New Roman" w:cs="Times New Roman"/>
          <w:sz w:val="24"/>
          <w:szCs w:val="24"/>
        </w:rPr>
        <w:t>раинский</w:t>
      </w:r>
      <w:r w:rsidRPr="000B04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BF4" w:rsidRPr="00963CDA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Расстояние от центра поселения до административного центра </w:t>
      </w:r>
      <w:r w:rsidR="00795A92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 – </w:t>
      </w:r>
      <w:r w:rsidR="00795A92">
        <w:rPr>
          <w:rFonts w:ascii="Times New Roman" w:hAnsi="Times New Roman" w:cs="Times New Roman"/>
          <w:sz w:val="24"/>
          <w:szCs w:val="24"/>
        </w:rPr>
        <w:t>с.Чесма</w:t>
      </w:r>
      <w:r w:rsidRPr="00963CDA">
        <w:rPr>
          <w:rFonts w:ascii="Times New Roman" w:hAnsi="Times New Roman" w:cs="Times New Roman"/>
          <w:sz w:val="24"/>
          <w:szCs w:val="24"/>
        </w:rPr>
        <w:t xml:space="preserve"> – составляет около </w:t>
      </w:r>
      <w:r w:rsidR="000B0485" w:rsidRPr="000B0485">
        <w:rPr>
          <w:rFonts w:ascii="Times New Roman" w:hAnsi="Times New Roman" w:cs="Times New Roman"/>
          <w:sz w:val="24"/>
          <w:szCs w:val="24"/>
        </w:rPr>
        <w:t>25</w:t>
      </w:r>
      <w:r w:rsidRPr="00963CDA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A73BF4" w:rsidRPr="00963CDA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Численность населения </w:t>
      </w:r>
      <w:r w:rsidR="000B0485" w:rsidRPr="000B0485">
        <w:rPr>
          <w:rFonts w:ascii="Times New Roman" w:hAnsi="Times New Roman" w:cs="Times New Roman"/>
          <w:noProof/>
          <w:sz w:val="24"/>
          <w:szCs w:val="24"/>
        </w:rPr>
        <w:t>Новоукраинского</w:t>
      </w:r>
      <w:r w:rsidR="00171EA5" w:rsidRPr="00963CDA">
        <w:rPr>
          <w:rFonts w:ascii="Times New Roman" w:hAnsi="Times New Roman" w:cs="Times New Roman"/>
          <w:noProof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на 201</w:t>
      </w:r>
      <w:r w:rsidR="00F835CF" w:rsidRPr="00963CDA">
        <w:rPr>
          <w:rFonts w:ascii="Times New Roman" w:hAnsi="Times New Roman" w:cs="Times New Roman"/>
          <w:noProof/>
          <w:sz w:val="24"/>
          <w:szCs w:val="24"/>
        </w:rPr>
        <w:t>6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год составила </w:t>
      </w:r>
      <w:r w:rsidR="000B0485" w:rsidRPr="000B0485">
        <w:rPr>
          <w:rFonts w:ascii="Times New Roman" w:hAnsi="Times New Roman" w:cs="Times New Roman"/>
          <w:noProof/>
          <w:sz w:val="24"/>
          <w:szCs w:val="24"/>
        </w:rPr>
        <w:t>1451</w:t>
      </w:r>
      <w:r w:rsidRPr="00963CDA">
        <w:rPr>
          <w:rFonts w:ascii="Times New Roman" w:hAnsi="Times New Roman" w:cs="Times New Roman"/>
          <w:sz w:val="24"/>
          <w:szCs w:val="24"/>
        </w:rPr>
        <w:t xml:space="preserve">человек – </w:t>
      </w:r>
      <w:r w:rsidR="007B0C26" w:rsidRPr="007B0C26">
        <w:rPr>
          <w:rFonts w:ascii="Times New Roman" w:hAnsi="Times New Roman" w:cs="Times New Roman"/>
          <w:sz w:val="24"/>
          <w:szCs w:val="24"/>
        </w:rPr>
        <w:t>1,4</w:t>
      </w:r>
      <w:r w:rsidRPr="007B0C26">
        <w:rPr>
          <w:rFonts w:ascii="Times New Roman" w:hAnsi="Times New Roman" w:cs="Times New Roman"/>
          <w:sz w:val="24"/>
          <w:szCs w:val="24"/>
        </w:rPr>
        <w:t>%</w:t>
      </w:r>
      <w:r w:rsidRPr="00963CDA">
        <w:rPr>
          <w:rFonts w:ascii="Times New Roman" w:hAnsi="Times New Roman" w:cs="Times New Roman"/>
          <w:sz w:val="24"/>
          <w:szCs w:val="24"/>
        </w:rPr>
        <w:t xml:space="preserve"> общей численности населения </w:t>
      </w:r>
      <w:r w:rsidR="00795A92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963CDA">
        <w:rPr>
          <w:rFonts w:ascii="Times New Roman" w:hAnsi="Times New Roman" w:cs="Times New Roman"/>
          <w:sz w:val="24"/>
          <w:szCs w:val="24"/>
        </w:rPr>
        <w:t>.</w:t>
      </w:r>
    </w:p>
    <w:p w:rsidR="006F05E5" w:rsidRPr="000B0485" w:rsidRDefault="00A73BF4" w:rsidP="000B048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Площадь территории </w:t>
      </w:r>
      <w:r w:rsidR="000B0485" w:rsidRPr="000B0485">
        <w:rPr>
          <w:rFonts w:ascii="Times New Roman" w:hAnsi="Times New Roman" w:cs="Times New Roman"/>
          <w:noProof/>
          <w:sz w:val="24"/>
          <w:szCs w:val="24"/>
        </w:rPr>
        <w:t>Новоукраинского</w:t>
      </w:r>
      <w:r w:rsidR="00171EA5" w:rsidRPr="00963CDA">
        <w:rPr>
          <w:rFonts w:ascii="Times New Roman" w:hAnsi="Times New Roman" w:cs="Times New Roman"/>
          <w:noProof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составляет </w:t>
      </w:r>
      <w:r w:rsidR="000B0485" w:rsidRPr="000B0485">
        <w:rPr>
          <w:rFonts w:ascii="Times New Roman" w:hAnsi="Times New Roman" w:cs="Times New Roman"/>
        </w:rPr>
        <w:t>26,958</w:t>
      </w:r>
      <w:r w:rsidR="000B0485">
        <w:rPr>
          <w:rFonts w:ascii="Arial Narrow" w:hAnsi="Arial Narrow"/>
        </w:rPr>
        <w:t xml:space="preserve"> </w:t>
      </w:r>
      <w:r w:rsidR="00795A92">
        <w:rPr>
          <w:rFonts w:ascii="Times New Roman" w:hAnsi="Times New Roman" w:cs="Times New Roman"/>
          <w:noProof/>
          <w:sz w:val="24"/>
          <w:szCs w:val="24"/>
        </w:rPr>
        <w:t>тыс.га.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Данное муниципальное образование занимает </w:t>
      </w:r>
      <w:r w:rsidR="000B0485" w:rsidRPr="000B0485">
        <w:rPr>
          <w:rFonts w:ascii="Times New Roman" w:hAnsi="Times New Roman" w:cs="Times New Roman"/>
          <w:noProof/>
          <w:sz w:val="24"/>
          <w:szCs w:val="24"/>
        </w:rPr>
        <w:t>9,9</w:t>
      </w:r>
      <w:r w:rsidR="000B048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% территории </w:t>
      </w:r>
      <w:r w:rsidR="00795A92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963CDA">
        <w:rPr>
          <w:rFonts w:ascii="Times New Roman" w:hAnsi="Times New Roman" w:cs="Times New Roman"/>
          <w:sz w:val="24"/>
          <w:szCs w:val="24"/>
        </w:rPr>
        <w:t>.</w:t>
      </w:r>
    </w:p>
    <w:p w:rsidR="006F05E5" w:rsidRPr="006F05E5" w:rsidRDefault="006F05E5" w:rsidP="006F05E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5E5">
        <w:rPr>
          <w:rFonts w:ascii="Times New Roman" w:hAnsi="Times New Roman" w:cs="Times New Roman"/>
          <w:sz w:val="24"/>
          <w:szCs w:val="24"/>
        </w:rPr>
        <w:t>Площади территорий сельских поселений приведены в нижеследующей таблице.</w:t>
      </w:r>
    </w:p>
    <w:tbl>
      <w:tblPr>
        <w:tblStyle w:val="a3"/>
        <w:tblW w:w="0" w:type="auto"/>
        <w:tblLook w:val="01E0"/>
      </w:tblPr>
      <w:tblGrid>
        <w:gridCol w:w="687"/>
        <w:gridCol w:w="3674"/>
        <w:gridCol w:w="2268"/>
        <w:gridCol w:w="1984"/>
      </w:tblGrid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№</w:t>
            </w:r>
          </w:p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пп</w:t>
            </w:r>
          </w:p>
        </w:tc>
        <w:tc>
          <w:tcPr>
            <w:tcW w:w="367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Наименование сельских поселений</w:t>
            </w:r>
          </w:p>
        </w:tc>
        <w:tc>
          <w:tcPr>
            <w:tcW w:w="2268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Площадь территорий в тыс.га</w:t>
            </w:r>
          </w:p>
        </w:tc>
        <w:tc>
          <w:tcPr>
            <w:tcW w:w="198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Доля в %</w:t>
            </w:r>
          </w:p>
        </w:tc>
      </w:tr>
      <w:tr w:rsidR="006F05E5" w:rsidTr="006F05E5">
        <w:tc>
          <w:tcPr>
            <w:tcW w:w="687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2268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198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Березинское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41,325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15,3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Калиновское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18,561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6,8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Новомирское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24,823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9,1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Новоукраинское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26,958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9,9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Редутовское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5,595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2,1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Светловское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30,630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11,3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Тарасовское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12,663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4,6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Тарутинское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21,350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7,8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Углицкое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34,587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12,7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Цвиллингское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15,082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5,5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Черноборское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18,855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6,9</w:t>
            </w:r>
          </w:p>
        </w:tc>
      </w:tr>
      <w:tr w:rsidR="006F05E5" w:rsidTr="006F05E5">
        <w:tc>
          <w:tcPr>
            <w:tcW w:w="687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</w:t>
            </w:r>
          </w:p>
        </w:tc>
        <w:tc>
          <w:tcPr>
            <w:tcW w:w="3674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Чесменское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21,903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8,0</w:t>
            </w:r>
          </w:p>
        </w:tc>
      </w:tr>
      <w:tr w:rsidR="006F05E5" w:rsidRPr="00805C4C" w:rsidTr="006F05E5">
        <w:tc>
          <w:tcPr>
            <w:tcW w:w="687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</w:p>
        </w:tc>
        <w:tc>
          <w:tcPr>
            <w:tcW w:w="3674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Итого по району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272,332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100</w:t>
            </w:r>
          </w:p>
        </w:tc>
      </w:tr>
    </w:tbl>
    <w:p w:rsidR="00A73BF4" w:rsidRPr="00963CDA" w:rsidRDefault="00A73BF4" w:rsidP="00A73B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B0765" w:rsidRPr="00963CDA" w:rsidRDefault="004B0765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73BF4" w:rsidRPr="00963CDA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Территория </w:t>
      </w:r>
      <w:r w:rsidR="006F05E5">
        <w:rPr>
          <w:rFonts w:ascii="Times New Roman" w:hAnsi="Times New Roman" w:cs="Times New Roman"/>
          <w:noProof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района в разрезе муниципальных образований распределена не равномерно. По площади территории </w:t>
      </w:r>
      <w:r w:rsidR="006F05E5" w:rsidRPr="006F05E5">
        <w:rPr>
          <w:rFonts w:ascii="Times New Roman" w:hAnsi="Times New Roman" w:cs="Times New Roman"/>
          <w:noProof/>
          <w:color w:val="FF0000"/>
          <w:sz w:val="24"/>
          <w:szCs w:val="24"/>
        </w:rPr>
        <w:t>Чесменское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сельское поселение занимает </w:t>
      </w:r>
      <w:r w:rsidR="006F05E5">
        <w:rPr>
          <w:rFonts w:ascii="Times New Roman" w:hAnsi="Times New Roman" w:cs="Times New Roman"/>
          <w:noProof/>
          <w:color w:val="FF0000"/>
          <w:sz w:val="24"/>
          <w:szCs w:val="24"/>
        </w:rPr>
        <w:t>6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место в районе, уступая </w:t>
      </w:r>
      <w:r w:rsidR="006F05E5">
        <w:rPr>
          <w:rFonts w:ascii="Times New Roman" w:hAnsi="Times New Roman" w:cs="Times New Roman"/>
          <w:noProof/>
          <w:sz w:val="24"/>
          <w:szCs w:val="24"/>
        </w:rPr>
        <w:t>Березинскому</w:t>
      </w:r>
      <w:r w:rsidR="00C80DC2" w:rsidRPr="00963CD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6F05E5">
        <w:rPr>
          <w:rFonts w:ascii="Times New Roman" w:hAnsi="Times New Roman" w:cs="Times New Roman"/>
          <w:noProof/>
          <w:sz w:val="24"/>
          <w:szCs w:val="24"/>
        </w:rPr>
        <w:t>Новомирскому</w:t>
      </w:r>
      <w:r w:rsidR="00C80DC2" w:rsidRPr="00963CD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6F05E5">
        <w:rPr>
          <w:rFonts w:ascii="Times New Roman" w:hAnsi="Times New Roman" w:cs="Times New Roman"/>
          <w:noProof/>
          <w:sz w:val="24"/>
          <w:szCs w:val="24"/>
        </w:rPr>
        <w:t>Новоукраинскому, Чветловскому</w:t>
      </w:r>
      <w:r w:rsidR="00C80DC2" w:rsidRPr="00963CDA"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w:r w:rsidR="006F05E5">
        <w:rPr>
          <w:rFonts w:ascii="Times New Roman" w:hAnsi="Times New Roman" w:cs="Times New Roman"/>
          <w:noProof/>
          <w:sz w:val="24"/>
          <w:szCs w:val="24"/>
        </w:rPr>
        <w:t>Углицкому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сельским поселениям.</w:t>
      </w:r>
    </w:p>
    <w:p w:rsidR="00044C29" w:rsidRPr="00963CDA" w:rsidRDefault="00A73BF4" w:rsidP="0012452C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  <w:r w:rsidRPr="00963CDA">
        <w:rPr>
          <w:rFonts w:ascii="Times New Roman" w:hAnsi="Times New Roman" w:cs="Times New Roman"/>
          <w:noProof/>
          <w:sz w:val="24"/>
          <w:szCs w:val="24"/>
          <w:vertAlign w:val="superscript"/>
        </w:rPr>
        <w:t>.</w:t>
      </w:r>
    </w:p>
    <w:p w:rsidR="00A73BF4" w:rsidRPr="00963CDA" w:rsidRDefault="00A73BF4" w:rsidP="003B1879">
      <w:pPr>
        <w:pStyle w:val="3"/>
        <w:spacing w:after="24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bookmarkStart w:id="0" w:name="_Toc336869108"/>
      <w:r w:rsidRPr="00963CDA">
        <w:rPr>
          <w:rFonts w:ascii="Times New Roman" w:hAnsi="Times New Roman" w:cs="Times New Roman"/>
          <w:color w:val="0000FF"/>
          <w:sz w:val="28"/>
          <w:szCs w:val="28"/>
        </w:rPr>
        <w:t>Социальная сфера и прогноз её развития.</w:t>
      </w:r>
      <w:bookmarkEnd w:id="0"/>
    </w:p>
    <w:p w:rsidR="00A73BF4" w:rsidRPr="00963CDA" w:rsidRDefault="00A73BF4" w:rsidP="00A73BF4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Социальная инфраструктура представляет собой многоотраслевой комплекс, действующий в интересах повышения благосостояния его населения. Она охватывает систему образования и подготовки кадров, здравоохранение, культуру, физическую культуру и спорт и т.д. Уровень развития социальной сферы в сильной степени опред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ляется общим состоянием экономики отдельных территориальных образований, инв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 xml:space="preserve">стиционной и социальной политикой государственных структур и другими факторами. В числе последних важная роль принадлежит особенностям географического положения муниципального образования. </w:t>
      </w:r>
      <w:r w:rsidR="007B0C26" w:rsidRPr="007B0C26">
        <w:rPr>
          <w:rFonts w:ascii="Times New Roman" w:hAnsi="Times New Roman" w:cs="Times New Roman"/>
          <w:sz w:val="24"/>
          <w:szCs w:val="24"/>
        </w:rPr>
        <w:t>Новоукраинское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сельское поселение находится на знач</w:t>
      </w:r>
      <w:r w:rsidRPr="00963CDA">
        <w:rPr>
          <w:rFonts w:ascii="Times New Roman" w:hAnsi="Times New Roman" w:cs="Times New Roman"/>
          <w:sz w:val="24"/>
          <w:szCs w:val="24"/>
        </w:rPr>
        <w:t>и</w:t>
      </w:r>
      <w:r w:rsidRPr="00963CDA">
        <w:rPr>
          <w:rFonts w:ascii="Times New Roman" w:hAnsi="Times New Roman" w:cs="Times New Roman"/>
          <w:sz w:val="24"/>
          <w:szCs w:val="24"/>
        </w:rPr>
        <w:t xml:space="preserve">тельном пространственном удалении от </w:t>
      </w:r>
      <w:r w:rsidR="003878B2" w:rsidRPr="00963CDA">
        <w:rPr>
          <w:rFonts w:ascii="Times New Roman" w:hAnsi="Times New Roman" w:cs="Times New Roman"/>
          <w:sz w:val="24"/>
          <w:szCs w:val="24"/>
        </w:rPr>
        <w:t xml:space="preserve"> областного </w:t>
      </w:r>
      <w:r w:rsidRPr="00963CDA">
        <w:rPr>
          <w:rFonts w:ascii="Times New Roman" w:hAnsi="Times New Roman" w:cs="Times New Roman"/>
          <w:sz w:val="24"/>
          <w:szCs w:val="24"/>
        </w:rPr>
        <w:t xml:space="preserve">центра и других крупных городов </w:t>
      </w:r>
      <w:r w:rsidR="003878B2" w:rsidRPr="00963CDA">
        <w:rPr>
          <w:rFonts w:ascii="Times New Roman" w:hAnsi="Times New Roman" w:cs="Times New Roman"/>
          <w:sz w:val="24"/>
          <w:szCs w:val="24"/>
        </w:rPr>
        <w:t>Челябинской области</w:t>
      </w:r>
      <w:r w:rsidRPr="00963CDA">
        <w:rPr>
          <w:rFonts w:ascii="Times New Roman" w:hAnsi="Times New Roman" w:cs="Times New Roman"/>
          <w:sz w:val="24"/>
          <w:szCs w:val="24"/>
        </w:rPr>
        <w:t>. Это предопределяет сильно выраженную ориентацию на автоно</w:t>
      </w:r>
      <w:r w:rsidRPr="00963CDA">
        <w:rPr>
          <w:rFonts w:ascii="Times New Roman" w:hAnsi="Times New Roman" w:cs="Times New Roman"/>
          <w:sz w:val="24"/>
          <w:szCs w:val="24"/>
        </w:rPr>
        <w:t>м</w:t>
      </w:r>
      <w:r w:rsidRPr="00963CDA">
        <w:rPr>
          <w:rFonts w:ascii="Times New Roman" w:hAnsi="Times New Roman" w:cs="Times New Roman"/>
          <w:sz w:val="24"/>
          <w:szCs w:val="24"/>
        </w:rPr>
        <w:t>ное обслуживание своего населения подавляющим большинством видов социальных у</w:t>
      </w:r>
      <w:r w:rsidRPr="00963CDA">
        <w:rPr>
          <w:rFonts w:ascii="Times New Roman" w:hAnsi="Times New Roman" w:cs="Times New Roman"/>
          <w:sz w:val="24"/>
          <w:szCs w:val="24"/>
        </w:rPr>
        <w:t>с</w:t>
      </w:r>
      <w:r w:rsidRPr="00963CDA">
        <w:rPr>
          <w:rFonts w:ascii="Times New Roman" w:hAnsi="Times New Roman" w:cs="Times New Roman"/>
          <w:sz w:val="24"/>
          <w:szCs w:val="24"/>
        </w:rPr>
        <w:t xml:space="preserve">луг. </w:t>
      </w:r>
    </w:p>
    <w:p w:rsidR="00A73BF4" w:rsidRPr="00963CDA" w:rsidRDefault="00A73BF4" w:rsidP="00A73BF4">
      <w:pPr>
        <w:spacing w:before="60" w:after="6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Расчет перспективного развития отраслей социальной сферы </w:t>
      </w:r>
      <w:r w:rsidR="007B0C26" w:rsidRPr="007B0C26">
        <w:rPr>
          <w:rFonts w:ascii="Times New Roman" w:hAnsi="Times New Roman" w:cs="Times New Roman"/>
          <w:sz w:val="24"/>
          <w:szCs w:val="24"/>
        </w:rPr>
        <w:t xml:space="preserve">Новоукраинского </w:t>
      </w:r>
      <w:r w:rsidR="006F05E5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производился на основе анализа современного их состояния с п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 xml:space="preserve">следующей экстраполяцией на средне- и дальнесрочные периоды. При этом учитывались </w:t>
      </w:r>
      <w:r w:rsidRPr="00963CDA">
        <w:rPr>
          <w:rFonts w:ascii="Times New Roman" w:hAnsi="Times New Roman" w:cs="Times New Roman"/>
          <w:sz w:val="24"/>
          <w:szCs w:val="24"/>
        </w:rPr>
        <w:lastRenderedPageBreak/>
        <w:t>разработанные прогнозные показатели перспективной демографической ситуации, эк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 xml:space="preserve">номической подсистемы, тенденции мирового и отечественного развития социальной сферы. В основу расчетов перспективной потребности и обеспеченности </w:t>
      </w:r>
      <w:r w:rsidR="007B0C26" w:rsidRPr="007B0C26">
        <w:rPr>
          <w:rFonts w:ascii="Times New Roman" w:hAnsi="Times New Roman" w:cs="Times New Roman"/>
          <w:sz w:val="24"/>
          <w:szCs w:val="24"/>
        </w:rPr>
        <w:t>Новоукраи</w:t>
      </w:r>
      <w:r w:rsidR="007B0C26" w:rsidRPr="007B0C26">
        <w:rPr>
          <w:rFonts w:ascii="Times New Roman" w:hAnsi="Times New Roman" w:cs="Times New Roman"/>
          <w:sz w:val="24"/>
          <w:szCs w:val="24"/>
        </w:rPr>
        <w:t>н</w:t>
      </w:r>
      <w:r w:rsidR="007B0C26" w:rsidRPr="007B0C26">
        <w:rPr>
          <w:rFonts w:ascii="Times New Roman" w:hAnsi="Times New Roman" w:cs="Times New Roman"/>
          <w:sz w:val="24"/>
          <w:szCs w:val="24"/>
        </w:rPr>
        <w:t>ского</w:t>
      </w:r>
      <w:r w:rsidR="007B0C2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социальной инфраструктурой и услугами были положены:</w:t>
      </w:r>
    </w:p>
    <w:p w:rsidR="00A73BF4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нормативные показатели, изложенные в Распоряжении Правительства Ро</w:t>
      </w:r>
      <w:r w:rsidR="00A73BF4" w:rsidRPr="00963CDA">
        <w:rPr>
          <w:rFonts w:ascii="Times New Roman" w:hAnsi="Times New Roman" w:cs="Times New Roman"/>
          <w:sz w:val="24"/>
          <w:szCs w:val="24"/>
        </w:rPr>
        <w:t>с</w:t>
      </w:r>
      <w:r w:rsidR="00A73BF4" w:rsidRPr="00963CDA">
        <w:rPr>
          <w:rFonts w:ascii="Times New Roman" w:hAnsi="Times New Roman" w:cs="Times New Roman"/>
          <w:sz w:val="24"/>
          <w:szCs w:val="24"/>
        </w:rPr>
        <w:t>сийской Федерации от 14 июля 2001 года №942-р «О социальных нормах и нормативах» и соответствующем документе от 19 октября 1999 года «Мет</w:t>
      </w:r>
      <w:r w:rsidR="00A73BF4" w:rsidRPr="00963CDA">
        <w:rPr>
          <w:rFonts w:ascii="Times New Roman" w:hAnsi="Times New Roman" w:cs="Times New Roman"/>
          <w:sz w:val="24"/>
          <w:szCs w:val="24"/>
        </w:rPr>
        <w:t>о</w:t>
      </w:r>
      <w:r w:rsidR="00A73BF4" w:rsidRPr="00963CDA">
        <w:rPr>
          <w:rFonts w:ascii="Times New Roman" w:hAnsi="Times New Roman" w:cs="Times New Roman"/>
          <w:sz w:val="24"/>
          <w:szCs w:val="24"/>
        </w:rPr>
        <w:t>дика определения нормативной потребности субъектов Российской Федер</w:t>
      </w:r>
      <w:r w:rsidR="00A73BF4" w:rsidRPr="00963CDA">
        <w:rPr>
          <w:rFonts w:ascii="Times New Roman" w:hAnsi="Times New Roman" w:cs="Times New Roman"/>
          <w:sz w:val="24"/>
          <w:szCs w:val="24"/>
        </w:rPr>
        <w:t>а</w:t>
      </w:r>
      <w:r w:rsidR="00A73BF4" w:rsidRPr="00963CDA">
        <w:rPr>
          <w:rFonts w:ascii="Times New Roman" w:hAnsi="Times New Roman" w:cs="Times New Roman"/>
          <w:sz w:val="24"/>
          <w:szCs w:val="24"/>
        </w:rPr>
        <w:t>ции в объектах социальной инфраструктуры»;</w:t>
      </w:r>
    </w:p>
    <w:p w:rsidR="00A73BF4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утвержденные Правительством РФ изменениям в социальные нормы и нормативы, изложенные в Распоряжении от 13 июля 2007 г. № 923-р;</w:t>
      </w:r>
    </w:p>
    <w:p w:rsidR="00A73BF4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нормативы С</w:t>
      </w:r>
      <w:r w:rsidR="00453300" w:rsidRPr="00963CDA">
        <w:rPr>
          <w:rFonts w:ascii="Times New Roman" w:hAnsi="Times New Roman" w:cs="Times New Roman"/>
          <w:sz w:val="24"/>
          <w:szCs w:val="24"/>
        </w:rPr>
        <w:t>П 42.13330.2011 «Градостроительство. Планировка и застро</w:t>
      </w:r>
      <w:r w:rsidR="00453300" w:rsidRPr="00963CDA">
        <w:rPr>
          <w:rFonts w:ascii="Times New Roman" w:hAnsi="Times New Roman" w:cs="Times New Roman"/>
          <w:sz w:val="24"/>
          <w:szCs w:val="24"/>
        </w:rPr>
        <w:t>й</w:t>
      </w:r>
      <w:r w:rsidR="00453300" w:rsidRPr="00963CDA">
        <w:rPr>
          <w:rFonts w:ascii="Times New Roman" w:hAnsi="Times New Roman" w:cs="Times New Roman"/>
          <w:sz w:val="24"/>
          <w:szCs w:val="24"/>
        </w:rPr>
        <w:t>ка городских и сельских поселений»</w:t>
      </w:r>
    </w:p>
    <w:p w:rsidR="0012452C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63CDA" w:rsidRPr="009B7493" w:rsidRDefault="00963CDA" w:rsidP="009B7493">
      <w:pPr>
        <w:pStyle w:val="4"/>
        <w:ind w:left="3600"/>
        <w:rPr>
          <w:color w:val="0000FF"/>
        </w:rPr>
      </w:pPr>
      <w:bookmarkStart w:id="1" w:name="_Toc280554368"/>
      <w:bookmarkStart w:id="2" w:name="_Toc336869109"/>
      <w:r w:rsidRPr="00FF5C38">
        <w:rPr>
          <w:color w:val="0000FF"/>
        </w:rPr>
        <w:t>Образование.</w:t>
      </w:r>
      <w:bookmarkEnd w:id="1"/>
      <w:bookmarkEnd w:id="2"/>
    </w:p>
    <w:p w:rsidR="00963CDA" w:rsidRPr="00731228" w:rsidRDefault="00963CDA" w:rsidP="00963CDA">
      <w:pPr>
        <w:spacing w:before="120" w:after="12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Образование является одним из ключевых подразделений сферы услуг любого муниципального образования. Основными её составляющими являются детские дошк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льные учреждения, дневные и вечерние общеобразовательные школы, система профе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>сионального начального, среднего и высшего образования, система дополнительного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 xml:space="preserve">разования детей. </w:t>
      </w:r>
    </w:p>
    <w:p w:rsidR="00963CDA" w:rsidRPr="00FF5C38" w:rsidRDefault="00963CDA" w:rsidP="00963CDA">
      <w:pPr>
        <w:pStyle w:val="5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3" w:name="_Toc254955314"/>
      <w:bookmarkStart w:id="4" w:name="_Toc280554369"/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Учреждения дошкольного образования.</w:t>
      </w:r>
      <w:bookmarkEnd w:id="3"/>
      <w:bookmarkEnd w:id="4"/>
    </w:p>
    <w:p w:rsidR="00963CDA" w:rsidRDefault="00963CDA" w:rsidP="00963CDA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динамичным ростом рождаемости будет продолжаться строительство и реконструкция детских садиков. В </w:t>
      </w:r>
      <w:r w:rsidR="00790EEB">
        <w:rPr>
          <w:rFonts w:ascii="Times New Roman" w:hAnsi="Times New Roman" w:cs="Times New Roman"/>
          <w:sz w:val="24"/>
          <w:szCs w:val="24"/>
        </w:rPr>
        <w:t>Чесменском</w:t>
      </w:r>
      <w:r>
        <w:rPr>
          <w:rFonts w:ascii="Times New Roman" w:hAnsi="Times New Roman" w:cs="Times New Roman"/>
          <w:sz w:val="24"/>
          <w:szCs w:val="24"/>
        </w:rPr>
        <w:t xml:space="preserve"> районе </w:t>
      </w:r>
      <w:r w:rsidR="00790EEB">
        <w:rPr>
          <w:rFonts w:ascii="Times New Roman" w:hAnsi="Times New Roman" w:cs="Times New Roman"/>
          <w:sz w:val="24"/>
          <w:szCs w:val="24"/>
        </w:rPr>
        <w:t>8-9</w:t>
      </w:r>
      <w:r>
        <w:rPr>
          <w:rFonts w:ascii="Times New Roman" w:hAnsi="Times New Roman" w:cs="Times New Roman"/>
          <w:sz w:val="24"/>
          <w:szCs w:val="24"/>
        </w:rPr>
        <w:t xml:space="preserve"> детей из 10 посещают де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ские сады. Этот показатель идентичен областному. В среднем по России 6 детей из 10 посещают детсады.</w:t>
      </w:r>
    </w:p>
    <w:p w:rsidR="00963CDA" w:rsidRPr="00731228" w:rsidRDefault="00963CDA" w:rsidP="00963CDA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Таким образом, сеть учреждений дошкольного образования в </w:t>
      </w:r>
      <w:r w:rsidR="007B0C26" w:rsidRPr="007B0C26">
        <w:rPr>
          <w:rFonts w:ascii="Times New Roman" w:hAnsi="Times New Roman" w:cs="Times New Roman"/>
          <w:sz w:val="24"/>
          <w:szCs w:val="24"/>
        </w:rPr>
        <w:t>Новоукраинском</w:t>
      </w:r>
      <w:r w:rsidRPr="007B0C26">
        <w:rPr>
          <w:rFonts w:ascii="Times New Roman" w:hAnsi="Times New Roman" w:cs="Times New Roman"/>
          <w:sz w:val="24"/>
          <w:szCs w:val="24"/>
        </w:rPr>
        <w:t xml:space="preserve"> </w:t>
      </w:r>
      <w:r w:rsidRPr="00731228">
        <w:rPr>
          <w:rFonts w:ascii="Times New Roman" w:hAnsi="Times New Roman" w:cs="Times New Roman"/>
          <w:sz w:val="24"/>
          <w:szCs w:val="24"/>
        </w:rPr>
        <w:t>сельском поселении требует дальнейшего расширения, с целью увеличения охвата детей дошкольным образованием.</w:t>
      </w:r>
    </w:p>
    <w:p w:rsidR="00963CDA" w:rsidRPr="00731228" w:rsidRDefault="00963CDA" w:rsidP="00963CDA">
      <w:pPr>
        <w:spacing w:before="60" w:after="60"/>
        <w:ind w:firstLine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Дошкольное образование является одним из ключевых средств решения пр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блем социальной мобильности населения, что особенно актуально в условиях развития экономики. Помимо этого, н</w:t>
      </w:r>
      <w:r w:rsidRPr="00731228">
        <w:rPr>
          <w:rFonts w:ascii="Times New Roman" w:hAnsi="Times New Roman" w:cs="Times New Roman"/>
          <w:bCs/>
          <w:sz w:val="24"/>
          <w:szCs w:val="24"/>
        </w:rPr>
        <w:t xml:space="preserve">еравенство доступа к дошкольному образованию означает в первую </w:t>
      </w:r>
      <w:r w:rsidRPr="00731228">
        <w:rPr>
          <w:rFonts w:ascii="Times New Roman" w:hAnsi="Times New Roman" w:cs="Times New Roman"/>
          <w:sz w:val="24"/>
          <w:szCs w:val="24"/>
        </w:rPr>
        <w:t>очередь</w:t>
      </w:r>
      <w:r w:rsidRPr="00731228">
        <w:rPr>
          <w:rFonts w:ascii="Times New Roman" w:hAnsi="Times New Roman" w:cs="Times New Roman"/>
          <w:bCs/>
          <w:sz w:val="24"/>
          <w:szCs w:val="24"/>
        </w:rPr>
        <w:t xml:space="preserve"> усиление неравенства стартовых возможностей для детей, прожива</w:t>
      </w:r>
      <w:r w:rsidRPr="00731228">
        <w:rPr>
          <w:rFonts w:ascii="Times New Roman" w:hAnsi="Times New Roman" w:cs="Times New Roman"/>
          <w:bCs/>
          <w:sz w:val="24"/>
          <w:szCs w:val="24"/>
        </w:rPr>
        <w:t>ю</w:t>
      </w:r>
      <w:r w:rsidRPr="00731228">
        <w:rPr>
          <w:rFonts w:ascii="Times New Roman" w:hAnsi="Times New Roman" w:cs="Times New Roman"/>
          <w:bCs/>
          <w:sz w:val="24"/>
          <w:szCs w:val="24"/>
        </w:rPr>
        <w:t>щих вдалеке от единственного садика, и детей из менее благополучных семей. Во мн</w:t>
      </w:r>
      <w:r w:rsidRPr="00731228">
        <w:rPr>
          <w:rFonts w:ascii="Times New Roman" w:hAnsi="Times New Roman" w:cs="Times New Roman"/>
          <w:bCs/>
          <w:sz w:val="24"/>
          <w:szCs w:val="24"/>
        </w:rPr>
        <w:t>о</w:t>
      </w:r>
      <w:r w:rsidRPr="00731228">
        <w:rPr>
          <w:rFonts w:ascii="Times New Roman" w:hAnsi="Times New Roman" w:cs="Times New Roman"/>
          <w:bCs/>
          <w:sz w:val="24"/>
          <w:szCs w:val="24"/>
        </w:rPr>
        <w:t>гих случаях это означает, что ребенок не готов к школе, не справится с программой и в дальнейшем не получит качественного образования и не станет профессионалом. Таким образом, закладывается основа усиления дифференциации в возможности получения к</w:t>
      </w:r>
      <w:r w:rsidRPr="00731228">
        <w:rPr>
          <w:rFonts w:ascii="Times New Roman" w:hAnsi="Times New Roman" w:cs="Times New Roman"/>
          <w:bCs/>
          <w:sz w:val="24"/>
          <w:szCs w:val="24"/>
        </w:rPr>
        <w:t>а</w:t>
      </w:r>
      <w:r w:rsidRPr="00731228">
        <w:rPr>
          <w:rFonts w:ascii="Times New Roman" w:hAnsi="Times New Roman" w:cs="Times New Roman"/>
          <w:bCs/>
          <w:sz w:val="24"/>
          <w:szCs w:val="24"/>
        </w:rPr>
        <w:t>чественного образования по социальным и территориальным основаниям</w:t>
      </w:r>
      <w:r w:rsidRPr="0073122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963CDA" w:rsidRDefault="00963CDA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90EEB" w:rsidRDefault="00790EEB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F05E5" w:rsidRPr="00731228" w:rsidRDefault="006F05E5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322" w:type="dxa"/>
        <w:tblLayout w:type="fixed"/>
        <w:tblLook w:val="04A0"/>
      </w:tblPr>
      <w:tblGrid>
        <w:gridCol w:w="534"/>
        <w:gridCol w:w="1701"/>
        <w:gridCol w:w="1842"/>
        <w:gridCol w:w="709"/>
        <w:gridCol w:w="1134"/>
        <w:gridCol w:w="992"/>
        <w:gridCol w:w="1276"/>
        <w:gridCol w:w="1134"/>
      </w:tblGrid>
      <w:tr w:rsidR="000B536D" w:rsidRPr="00DF1640" w:rsidTr="000B536D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№         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ОУ*</w:t>
            </w:r>
          </w:p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Юридический  адрес ОУ*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 п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стройки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F05A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Вместимость 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F05A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ток(-)/избыток(+)мест в 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ность пед.работников</w:t>
            </w:r>
          </w:p>
        </w:tc>
      </w:tr>
      <w:tr w:rsidR="000B536D" w:rsidRPr="00DF1640" w:rsidTr="000B536D">
        <w:trPr>
          <w:trHeight w:val="71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прое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B0C26" w:rsidRPr="009F05A4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Style w:val="af1"/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</w:pP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казённое образ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вательное учр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«Нов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еткульский де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ский сад «Тер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мок»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 w:rsidP="00C02B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457245, Челяби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ская обл., Чесме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ский р-он, п. Н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воеткульский, ул. Ленина 31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B0C26" w:rsidRPr="009F05A4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7B0C26">
            <w:pPr>
              <w:spacing w:after="0" w:line="240" w:lineRule="auto"/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казённое образ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вательное учр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«Нов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украинский де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ский сад «Тер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мок»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457246, Челяби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ская обл., Чесме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ский р-он, п. Н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воукраинский, ул. Комсомольская 23а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7B0C26" w:rsidP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1969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9A5A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9A5A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9A5A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9A5A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963CDA" w:rsidRPr="00FF5C38" w:rsidRDefault="00963CDA" w:rsidP="00963CDA">
      <w:pPr>
        <w:pStyle w:val="5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5" w:name="_Toc254955315"/>
      <w:bookmarkStart w:id="6" w:name="_Toc280554370"/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Общеобразовательные учреждения.</w:t>
      </w:r>
      <w:bookmarkEnd w:id="5"/>
      <w:bookmarkEnd w:id="6"/>
    </w:p>
    <w:p w:rsidR="00963CDA" w:rsidRPr="00731228" w:rsidRDefault="00963CDA" w:rsidP="00963CDA">
      <w:pPr>
        <w:rPr>
          <w:rFonts w:ascii="Times New Roman" w:hAnsi="Times New Roman" w:cs="Times New Roman"/>
          <w:sz w:val="24"/>
          <w:szCs w:val="24"/>
        </w:rPr>
      </w:pP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Сеть общеобразовательных учреждений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Новоукраинского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сельского поселения  представлена </w:t>
      </w:r>
      <w:r w:rsidR="009F05A4" w:rsidRPr="009A5A16">
        <w:rPr>
          <w:rFonts w:ascii="Times New Roman" w:hAnsi="Times New Roman" w:cs="Times New Roman"/>
          <w:sz w:val="24"/>
          <w:szCs w:val="24"/>
        </w:rPr>
        <w:t>двумя</w:t>
      </w:r>
      <w:r w:rsidRPr="009A5A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дневным</w:t>
      </w:r>
      <w:r w:rsidR="009F05A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общеобразовательным</w:t>
      </w:r>
      <w:r w:rsidRPr="00731228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9F05A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F05A4">
        <w:rPr>
          <w:rFonts w:ascii="Times New Roman" w:hAnsi="Times New Roman" w:cs="Times New Roman"/>
          <w:sz w:val="24"/>
          <w:szCs w:val="24"/>
        </w:rPr>
        <w:t>и</w:t>
      </w:r>
      <w:r w:rsidRPr="00731228">
        <w:rPr>
          <w:rFonts w:ascii="Times New Roman" w:hAnsi="Times New Roman" w:cs="Times New Roman"/>
          <w:sz w:val="24"/>
          <w:szCs w:val="24"/>
        </w:rPr>
        <w:t xml:space="preserve">, предоставляющим все три ступени общего образования (начальное, основное и среднее (полное)). 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731228">
        <w:rPr>
          <w:rFonts w:ascii="Times New Roman" w:hAnsi="Times New Roman" w:cs="Times New Roman"/>
          <w:sz w:val="24"/>
          <w:szCs w:val="24"/>
        </w:rPr>
        <w:t xml:space="preserve">ощность общеобразовательных учреждений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Новоукраинского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сельского п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 xml:space="preserve">селения  составляет </w:t>
      </w:r>
      <w:r w:rsidR="009A5A16">
        <w:rPr>
          <w:rFonts w:ascii="Times New Roman" w:hAnsi="Times New Roman" w:cs="Times New Roman"/>
          <w:sz w:val="24"/>
          <w:szCs w:val="24"/>
        </w:rPr>
        <w:t>512</w:t>
      </w:r>
      <w:r w:rsidRPr="00731228">
        <w:rPr>
          <w:rFonts w:ascii="Times New Roman" w:hAnsi="Times New Roman" w:cs="Times New Roman"/>
          <w:sz w:val="24"/>
          <w:szCs w:val="24"/>
        </w:rPr>
        <w:t xml:space="preserve"> мест. 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в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Новоукраинском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сельском поселении, как и по </w:t>
      </w:r>
      <w:r w:rsidR="009F05A4">
        <w:rPr>
          <w:rFonts w:ascii="Times New Roman" w:hAnsi="Times New Roman" w:cs="Times New Roman"/>
          <w:sz w:val="24"/>
          <w:szCs w:val="24"/>
        </w:rPr>
        <w:t>Чесменскому</w:t>
      </w:r>
      <w:r w:rsidRPr="00731228">
        <w:rPr>
          <w:rFonts w:ascii="Times New Roman" w:hAnsi="Times New Roman" w:cs="Times New Roman"/>
          <w:sz w:val="24"/>
          <w:szCs w:val="24"/>
        </w:rPr>
        <w:t xml:space="preserve"> району в целом, отмечалось постоянное сокращение числа учащихся в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>щеобразовательных школах, при этом масштабы убыли по сельскому поселению скл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дываются несколько больше, чем</w:t>
      </w:r>
      <w:r>
        <w:rPr>
          <w:rFonts w:ascii="Times New Roman" w:hAnsi="Times New Roman" w:cs="Times New Roman"/>
          <w:sz w:val="24"/>
          <w:szCs w:val="24"/>
        </w:rPr>
        <w:t xml:space="preserve"> по району в целом.</w:t>
      </w:r>
    </w:p>
    <w:tbl>
      <w:tblPr>
        <w:tblW w:w="9322" w:type="dxa"/>
        <w:tblLayout w:type="fixed"/>
        <w:tblLook w:val="04A0"/>
      </w:tblPr>
      <w:tblGrid>
        <w:gridCol w:w="534"/>
        <w:gridCol w:w="1842"/>
        <w:gridCol w:w="1701"/>
        <w:gridCol w:w="851"/>
        <w:gridCol w:w="992"/>
        <w:gridCol w:w="992"/>
        <w:gridCol w:w="1276"/>
        <w:gridCol w:w="1134"/>
      </w:tblGrid>
      <w:tr w:rsidR="000B536D" w:rsidRPr="00290396" w:rsidTr="00821EC3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       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ОУ</w:t>
            </w:r>
          </w:p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Юридический  адрес ОУ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 п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Вместимость школы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ток(-)/избыток(+)мест в школе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ность пед.работников</w:t>
            </w:r>
          </w:p>
        </w:tc>
      </w:tr>
      <w:tr w:rsidR="000B536D" w:rsidRPr="00290396" w:rsidTr="00821EC3">
        <w:trPr>
          <w:trHeight w:val="107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пр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екту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45DAD" w:rsidRPr="00845DAD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бюджетное обр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зовательное учр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«Новое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кульская СОШ»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457245, Чел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бинская обл., Чесменский р-он, п. Новое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кульский, ул. Школьная 5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9A5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9A5A16" w:rsidRPr="009A5A1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9F05A4" w:rsidRPr="009A5A1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9A5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A5A16" w:rsidRPr="009A5A16">
              <w:rPr>
                <w:rFonts w:ascii="Times New Roman" w:hAnsi="Times New Roman" w:cs="Times New Roman"/>
                <w:sz w:val="20"/>
                <w:szCs w:val="20"/>
              </w:rPr>
              <w:t>-261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845DAD" w:rsidRPr="00845DAD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бюджетное обр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зовательное учр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«Новоу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к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раинская СОШ»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457246, Чел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бинская обл., Чесменский р-он, п. Новоукр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инский, ул. Пе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вомайская 46-а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9A5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9A5A16" w:rsidRPr="009A5A1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9A5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A5A16" w:rsidRPr="009A5A1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-116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A5A16" w:rsidRPr="009A5A1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</w:tbl>
    <w:p w:rsidR="00963CDA" w:rsidRPr="00731228" w:rsidRDefault="00963CDA" w:rsidP="00963CDA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963CDA" w:rsidRPr="00731228" w:rsidRDefault="00963CDA" w:rsidP="00963CDA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Масштабный рост числа школьников к концу прогнозного периода определяется стабилизацией уровня рождаемости и соответственно ростом количества рожденных д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 xml:space="preserve">тей в течение расчетного срока. Сокращение приема в первые классы в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Новоукраинском</w:t>
      </w:r>
      <w:r w:rsidR="009A5A1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31228">
        <w:rPr>
          <w:rFonts w:ascii="Times New Roman" w:hAnsi="Times New Roman" w:cs="Times New Roman"/>
          <w:sz w:val="24"/>
          <w:szCs w:val="24"/>
        </w:rPr>
        <w:t>сельском поселении начнется только с середины прогнозного периода, что станет р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зультате сокращения уровня рождаемости после рубежа 2020-202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годов, когда в фе</w:t>
      </w:r>
      <w:r w:rsidRPr="00731228">
        <w:rPr>
          <w:rFonts w:ascii="Times New Roman" w:hAnsi="Times New Roman" w:cs="Times New Roman"/>
          <w:sz w:val="24"/>
          <w:szCs w:val="24"/>
        </w:rPr>
        <w:t>р</w:t>
      </w:r>
      <w:r w:rsidRPr="00731228">
        <w:rPr>
          <w:rFonts w:ascii="Times New Roman" w:hAnsi="Times New Roman" w:cs="Times New Roman"/>
          <w:sz w:val="24"/>
          <w:szCs w:val="24"/>
        </w:rPr>
        <w:t>тильный возраст войдут малочисленное поколение женщин, рожденных в кризисные 90-е годы. Тем не менее, к концу прогнозного периода их общее число по прежнему будет превышать уровень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года по всем сценариям развития, что уже заложено в возра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>тной структуре населения.</w:t>
      </w:r>
    </w:p>
    <w:p w:rsidR="000D753D" w:rsidRDefault="000D753D" w:rsidP="00963CDA">
      <w:pPr>
        <w:pStyle w:val="5"/>
        <w:ind w:left="2268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7" w:name="_Toc280554371"/>
    </w:p>
    <w:p w:rsidR="00963CDA" w:rsidRDefault="00963CDA" w:rsidP="00963CDA">
      <w:pPr>
        <w:pStyle w:val="5"/>
        <w:ind w:left="2268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Учреждения дополнительного образования.</w:t>
      </w:r>
      <w:bookmarkEnd w:id="7"/>
    </w:p>
    <w:p w:rsidR="00963CDA" w:rsidRPr="00FF5C38" w:rsidRDefault="00963CDA" w:rsidP="00963CDA"/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  <w:u w:val="single"/>
        </w:rPr>
        <w:t>Система дополнительного образования детей</w:t>
      </w:r>
      <w:r w:rsidRPr="00731228">
        <w:rPr>
          <w:rFonts w:ascii="Times New Roman" w:hAnsi="Times New Roman" w:cs="Times New Roman"/>
          <w:sz w:val="24"/>
          <w:szCs w:val="24"/>
        </w:rPr>
        <w:t xml:space="preserve"> объединяет в единый процесс во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 xml:space="preserve">питание, обучение и развитие личности ребенка. 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Сеть учреждений дополнительного образования детей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Новоукраинского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</w:t>
      </w:r>
      <w:r w:rsidRPr="00731228">
        <w:rPr>
          <w:rFonts w:ascii="Times New Roman" w:hAnsi="Times New Roman" w:cs="Times New Roman"/>
          <w:sz w:val="24"/>
          <w:szCs w:val="24"/>
        </w:rPr>
        <w:t>ь</w:t>
      </w:r>
      <w:r w:rsidRPr="00731228">
        <w:rPr>
          <w:rFonts w:ascii="Times New Roman" w:hAnsi="Times New Roman" w:cs="Times New Roman"/>
          <w:sz w:val="24"/>
          <w:szCs w:val="24"/>
        </w:rPr>
        <w:t xml:space="preserve">ского поселения  в настоящее время представлена </w:t>
      </w:r>
      <w:r w:rsidR="009A5A16" w:rsidRPr="009A5A16">
        <w:rPr>
          <w:rFonts w:ascii="Times New Roman" w:hAnsi="Times New Roman" w:cs="Times New Roman"/>
          <w:sz w:val="24"/>
          <w:szCs w:val="24"/>
        </w:rPr>
        <w:t>двумя</w:t>
      </w:r>
      <w:r w:rsidRPr="009A5A16">
        <w:rPr>
          <w:rFonts w:ascii="Times New Roman" w:hAnsi="Times New Roman" w:cs="Times New Roman"/>
          <w:sz w:val="24"/>
          <w:szCs w:val="24"/>
        </w:rPr>
        <w:t xml:space="preserve">  Домами  культуры</w:t>
      </w:r>
      <w:r w:rsidR="009A5A16" w:rsidRPr="009A5A16">
        <w:rPr>
          <w:rFonts w:ascii="Times New Roman" w:hAnsi="Times New Roman" w:cs="Times New Roman"/>
          <w:sz w:val="24"/>
          <w:szCs w:val="24"/>
        </w:rPr>
        <w:t xml:space="preserve"> и одним сельским Клубом</w:t>
      </w:r>
      <w:r w:rsidRPr="009A5A16">
        <w:rPr>
          <w:rFonts w:ascii="Times New Roman" w:hAnsi="Times New Roman" w:cs="Times New Roman"/>
          <w:sz w:val="24"/>
          <w:szCs w:val="24"/>
        </w:rPr>
        <w:t>,</w:t>
      </w:r>
      <w:r w:rsidRPr="00731228">
        <w:rPr>
          <w:rFonts w:ascii="Times New Roman" w:hAnsi="Times New Roman" w:cs="Times New Roman"/>
          <w:sz w:val="24"/>
          <w:szCs w:val="24"/>
        </w:rPr>
        <w:t xml:space="preserve"> на базе которого работают различные кружки с углубленным изуч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нием отдельных предметов. Структура сети учреждений дополнительного образования детей вполне соответствует нормативам градостроительного проектирования для данн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го населенного пункта.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На перспективу необходимо предусмотреть сохранение существующих учре</w:t>
      </w:r>
      <w:r w:rsidRPr="00731228">
        <w:rPr>
          <w:rFonts w:ascii="Times New Roman" w:hAnsi="Times New Roman" w:cs="Times New Roman"/>
          <w:sz w:val="24"/>
          <w:szCs w:val="24"/>
        </w:rPr>
        <w:t>ж</w:t>
      </w:r>
      <w:r w:rsidRPr="00731228">
        <w:rPr>
          <w:rFonts w:ascii="Times New Roman" w:hAnsi="Times New Roman" w:cs="Times New Roman"/>
          <w:sz w:val="24"/>
          <w:szCs w:val="24"/>
        </w:rPr>
        <w:t>дений дополнительного образования детей с дальнейшим расширением также и муз</w:t>
      </w:r>
      <w:r w:rsidRPr="00731228">
        <w:rPr>
          <w:rFonts w:ascii="Times New Roman" w:hAnsi="Times New Roman" w:cs="Times New Roman"/>
          <w:sz w:val="24"/>
          <w:szCs w:val="24"/>
        </w:rPr>
        <w:t>ы</w:t>
      </w:r>
      <w:r w:rsidRPr="00731228">
        <w:rPr>
          <w:rFonts w:ascii="Times New Roman" w:hAnsi="Times New Roman" w:cs="Times New Roman"/>
          <w:sz w:val="24"/>
          <w:szCs w:val="24"/>
        </w:rPr>
        <w:t>кально-эстетических направлений.</w:t>
      </w:r>
    </w:p>
    <w:p w:rsidR="00963CDA" w:rsidRPr="00790EEB" w:rsidRDefault="00963CDA" w:rsidP="00963CDA">
      <w:pPr>
        <w:pStyle w:val="5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280554372"/>
      <w:r w:rsidRPr="00790EEB">
        <w:rPr>
          <w:rFonts w:ascii="Times New Roman" w:hAnsi="Times New Roman" w:cs="Times New Roman"/>
          <w:color w:val="auto"/>
          <w:sz w:val="24"/>
          <w:szCs w:val="24"/>
        </w:rPr>
        <w:t>Мероприятия по развитию системы образования в поселении.</w:t>
      </w:r>
      <w:bookmarkEnd w:id="8"/>
    </w:p>
    <w:p w:rsidR="00963CDA" w:rsidRPr="00790EEB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 xml:space="preserve">В целом, в числе основных мероприятий по развитию системы образования </w:t>
      </w:r>
      <w:r w:rsidR="009A5A16" w:rsidRPr="009A5A16">
        <w:rPr>
          <w:rFonts w:ascii="Times New Roman" w:hAnsi="Times New Roman" w:cs="Times New Roman"/>
          <w:sz w:val="24"/>
          <w:szCs w:val="24"/>
        </w:rPr>
        <w:t>Н</w:t>
      </w:r>
      <w:r w:rsidR="009A5A16" w:rsidRPr="009A5A16">
        <w:rPr>
          <w:rFonts w:ascii="Times New Roman" w:hAnsi="Times New Roman" w:cs="Times New Roman"/>
          <w:sz w:val="24"/>
          <w:szCs w:val="24"/>
        </w:rPr>
        <w:t>о</w:t>
      </w:r>
      <w:r w:rsidR="009A5A16" w:rsidRPr="009A5A16">
        <w:rPr>
          <w:rFonts w:ascii="Times New Roman" w:hAnsi="Times New Roman" w:cs="Times New Roman"/>
          <w:sz w:val="24"/>
          <w:szCs w:val="24"/>
        </w:rPr>
        <w:t>воукраинского</w:t>
      </w:r>
      <w:r w:rsidRPr="00790EEB">
        <w:rPr>
          <w:rFonts w:ascii="Times New Roman" w:hAnsi="Times New Roman" w:cs="Times New Roman"/>
          <w:sz w:val="24"/>
          <w:szCs w:val="24"/>
        </w:rPr>
        <w:t xml:space="preserve"> сельского поселения  на расчётную перспективу необходимо выделить следующие:</w:t>
      </w:r>
    </w:p>
    <w:p w:rsidR="00963CDA" w:rsidRPr="00790EEB" w:rsidRDefault="00963CDA" w:rsidP="00963CDA">
      <w:pPr>
        <w:numPr>
          <w:ilvl w:val="0"/>
          <w:numId w:val="7"/>
        </w:numPr>
        <w:spacing w:before="60" w:after="60" w:line="240" w:lineRule="auto"/>
        <w:ind w:hanging="589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 xml:space="preserve">    Совершенствование сети общеобразовательных учреждений, обновление и приведение в соответствие с нормативами и санитарно-гигиеническими тр</w:t>
      </w:r>
      <w:r w:rsidRPr="00790EEB">
        <w:rPr>
          <w:rFonts w:ascii="Times New Roman" w:hAnsi="Times New Roman" w:cs="Times New Roman"/>
          <w:sz w:val="24"/>
          <w:szCs w:val="24"/>
        </w:rPr>
        <w:t>е</w:t>
      </w:r>
      <w:r w:rsidRPr="00790EEB">
        <w:rPr>
          <w:rFonts w:ascii="Times New Roman" w:hAnsi="Times New Roman" w:cs="Times New Roman"/>
          <w:sz w:val="24"/>
          <w:szCs w:val="24"/>
        </w:rPr>
        <w:t>бованиями материально-технической базы образовательных учреждений и их зданий;</w:t>
      </w:r>
    </w:p>
    <w:p w:rsidR="00963CDA" w:rsidRPr="00790EEB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>Проведение модернизации учебного, учебно-производственного оборудования и материально-технической базы образовательных учреждений, включая закупки компьютерной техники, спортивного инвентаря и оборудования, учебного и лабораторного оборудования, мебели, медицинского оборуд</w:t>
      </w:r>
      <w:r w:rsidRPr="00790EEB">
        <w:rPr>
          <w:rFonts w:ascii="Times New Roman" w:hAnsi="Times New Roman" w:cs="Times New Roman"/>
          <w:sz w:val="24"/>
          <w:szCs w:val="24"/>
        </w:rPr>
        <w:t>о</w:t>
      </w:r>
      <w:r w:rsidRPr="00790EEB">
        <w:rPr>
          <w:rFonts w:ascii="Times New Roman" w:hAnsi="Times New Roman" w:cs="Times New Roman"/>
          <w:sz w:val="24"/>
          <w:szCs w:val="24"/>
        </w:rPr>
        <w:t>вания и др.;</w:t>
      </w:r>
    </w:p>
    <w:p w:rsidR="00963CDA" w:rsidRPr="00790EEB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>Обновление содержания, форм, методов и технологий образования с целью повышения его качества;</w:t>
      </w:r>
    </w:p>
    <w:p w:rsidR="00963CDA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>Повышение охвата детей всеми видами образования, развитие профильного обучения;</w:t>
      </w:r>
    </w:p>
    <w:p w:rsidR="009F05A4" w:rsidRPr="009F05A4" w:rsidRDefault="009F05A4" w:rsidP="009F05A4">
      <w:pPr>
        <w:pStyle w:val="af"/>
        <w:numPr>
          <w:ilvl w:val="0"/>
          <w:numId w:val="7"/>
        </w:numPr>
        <w:spacing w:before="60" w:after="60" w:line="240" w:lineRule="auto"/>
        <w:ind w:hanging="219"/>
        <w:jc w:val="both"/>
        <w:rPr>
          <w:rFonts w:ascii="Times New Roman" w:hAnsi="Times New Roman" w:cs="Times New Roman"/>
          <w:sz w:val="24"/>
          <w:szCs w:val="24"/>
        </w:rPr>
      </w:pPr>
      <w:r w:rsidRPr="009F05A4">
        <w:rPr>
          <w:rFonts w:ascii="Times New Roman" w:hAnsi="Times New Roman" w:cs="Times New Roman"/>
          <w:sz w:val="24"/>
          <w:szCs w:val="24"/>
        </w:rPr>
        <w:t>Приведение системы образования в соответствие с запросами современной и перспективной системы хозяйства.</w:t>
      </w:r>
    </w:p>
    <w:p w:rsidR="009F05A4" w:rsidRPr="00790EEB" w:rsidRDefault="009F05A4" w:rsidP="009F05A4">
      <w:pPr>
        <w:spacing w:before="60" w:after="60" w:line="240" w:lineRule="auto"/>
        <w:ind w:left="1441"/>
        <w:jc w:val="both"/>
        <w:rPr>
          <w:rFonts w:ascii="Times New Roman" w:hAnsi="Times New Roman" w:cs="Times New Roman"/>
          <w:sz w:val="24"/>
          <w:szCs w:val="24"/>
        </w:rPr>
      </w:pPr>
    </w:p>
    <w:p w:rsidR="00B43EFD" w:rsidRDefault="00A73BF4" w:rsidP="00596F2D">
      <w:pPr>
        <w:pStyle w:val="4"/>
        <w:jc w:val="center"/>
        <w:rPr>
          <w:color w:val="0000FF"/>
        </w:rPr>
      </w:pPr>
      <w:bookmarkStart w:id="9" w:name="_Toc280554373"/>
      <w:bookmarkStart w:id="10" w:name="_Toc336869110"/>
      <w:r w:rsidRPr="00963CDA">
        <w:rPr>
          <w:color w:val="0000FF"/>
        </w:rPr>
        <w:lastRenderedPageBreak/>
        <w:t>Здравоохранение и социальное обеспечение.</w:t>
      </w:r>
      <w:bookmarkEnd w:id="9"/>
      <w:bookmarkEnd w:id="10"/>
    </w:p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Чесменского муниципального района расположены – 1 ЦРБ, 6 Центров врача общей практики (ЦВОП), 1 Врачебная амбулатория (ВА), 22 ФАП.  </w:t>
      </w:r>
    </w:p>
    <w:p w:rsidR="00C80DC2" w:rsidRPr="009A5A16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Медицинские услуги населению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Новоукраинского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оказ</w:t>
      </w:r>
      <w:r w:rsidRPr="00963CDA">
        <w:rPr>
          <w:rFonts w:ascii="Times New Roman" w:hAnsi="Times New Roman" w:cs="Times New Roman"/>
          <w:sz w:val="24"/>
          <w:szCs w:val="24"/>
        </w:rPr>
        <w:t>ы</w:t>
      </w:r>
      <w:r w:rsidRPr="00963CDA">
        <w:rPr>
          <w:rFonts w:ascii="Times New Roman" w:hAnsi="Times New Roman" w:cs="Times New Roman"/>
          <w:sz w:val="24"/>
          <w:szCs w:val="24"/>
        </w:rPr>
        <w:t xml:space="preserve">вает </w:t>
      </w:r>
      <w:r w:rsidR="00364AE5">
        <w:rPr>
          <w:rFonts w:ascii="Times New Roman" w:hAnsi="Times New Roman" w:cs="Times New Roman"/>
          <w:sz w:val="24"/>
          <w:szCs w:val="24"/>
        </w:rPr>
        <w:t>три</w:t>
      </w:r>
      <w:r w:rsidRPr="009A5A16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CB0986" w:rsidRPr="009A5A16">
        <w:rPr>
          <w:rFonts w:ascii="Times New Roman" w:hAnsi="Times New Roman" w:cs="Times New Roman"/>
          <w:sz w:val="24"/>
          <w:szCs w:val="24"/>
        </w:rPr>
        <w:t>я</w:t>
      </w:r>
      <w:r w:rsidRPr="009A5A16">
        <w:rPr>
          <w:rFonts w:ascii="Times New Roman" w:hAnsi="Times New Roman" w:cs="Times New Roman"/>
          <w:sz w:val="24"/>
          <w:szCs w:val="24"/>
        </w:rPr>
        <w:t xml:space="preserve"> амбулаторно-поликлинического типа – фельдшерско-акушерский пункт, находящи</w:t>
      </w:r>
      <w:r w:rsidR="00C80DC2" w:rsidRPr="009A5A16">
        <w:rPr>
          <w:rFonts w:ascii="Times New Roman" w:hAnsi="Times New Roman" w:cs="Times New Roman"/>
          <w:sz w:val="24"/>
          <w:szCs w:val="24"/>
        </w:rPr>
        <w:t>е</w:t>
      </w:r>
      <w:r w:rsidRPr="009A5A16">
        <w:rPr>
          <w:rFonts w:ascii="Times New Roman" w:hAnsi="Times New Roman" w:cs="Times New Roman"/>
          <w:sz w:val="24"/>
          <w:szCs w:val="24"/>
        </w:rPr>
        <w:t xml:space="preserve">ся в подчинении </w:t>
      </w:r>
      <w:r w:rsidR="00C414AA" w:rsidRPr="009A5A16">
        <w:rPr>
          <w:rFonts w:ascii="Times New Roman" w:hAnsi="Times New Roman" w:cs="Times New Roman"/>
          <w:sz w:val="24"/>
          <w:szCs w:val="24"/>
        </w:rPr>
        <w:t xml:space="preserve">МБУЗ </w:t>
      </w:r>
      <w:r w:rsidR="009F05A4" w:rsidRPr="009A5A16">
        <w:rPr>
          <w:rFonts w:ascii="Times New Roman" w:hAnsi="Times New Roman" w:cs="Times New Roman"/>
          <w:sz w:val="24"/>
          <w:szCs w:val="24"/>
        </w:rPr>
        <w:t>Чесменская</w:t>
      </w:r>
      <w:r w:rsidR="00C414AA" w:rsidRPr="009A5A16">
        <w:rPr>
          <w:rFonts w:ascii="Times New Roman" w:hAnsi="Times New Roman" w:cs="Times New Roman"/>
          <w:sz w:val="24"/>
          <w:szCs w:val="24"/>
        </w:rPr>
        <w:t xml:space="preserve"> ЦРБ</w:t>
      </w:r>
      <w:r w:rsidRPr="009A5A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BF4" w:rsidRPr="00963CDA" w:rsidRDefault="00420EFE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В таблице приведены общие сведения медицинских учреждений </w:t>
      </w:r>
      <w:r w:rsidR="00364AE5" w:rsidRPr="00364AE5">
        <w:rPr>
          <w:rFonts w:ascii="Times New Roman" w:hAnsi="Times New Roman" w:cs="Times New Roman"/>
          <w:sz w:val="24"/>
          <w:szCs w:val="24"/>
        </w:rPr>
        <w:t>Новоукраи</w:t>
      </w:r>
      <w:r w:rsidR="00364AE5" w:rsidRPr="00364AE5">
        <w:rPr>
          <w:rFonts w:ascii="Times New Roman" w:hAnsi="Times New Roman" w:cs="Times New Roman"/>
          <w:sz w:val="24"/>
          <w:szCs w:val="24"/>
        </w:rPr>
        <w:t>н</w:t>
      </w:r>
      <w:r w:rsidR="00364AE5" w:rsidRPr="00364AE5">
        <w:rPr>
          <w:rFonts w:ascii="Times New Roman" w:hAnsi="Times New Roman" w:cs="Times New Roman"/>
          <w:sz w:val="24"/>
          <w:szCs w:val="24"/>
        </w:rPr>
        <w:t>ского</w:t>
      </w:r>
      <w:r w:rsidR="00364AE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sz w:val="24"/>
          <w:szCs w:val="24"/>
        </w:rPr>
        <w:t>сельского поселения.</w:t>
      </w:r>
    </w:p>
    <w:p w:rsidR="00420EFE" w:rsidRPr="00963CDA" w:rsidRDefault="00420EFE" w:rsidP="00420EFE">
      <w:pPr>
        <w:jc w:val="right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b/>
          <w:i/>
          <w:sz w:val="24"/>
          <w:szCs w:val="24"/>
        </w:rPr>
        <w:t>Таблица  5.</w:t>
      </w:r>
    </w:p>
    <w:tbl>
      <w:tblPr>
        <w:tblStyle w:val="a3"/>
        <w:tblW w:w="0" w:type="auto"/>
        <w:tblInd w:w="-176" w:type="dxa"/>
        <w:tblLook w:val="04A0"/>
      </w:tblPr>
      <w:tblGrid>
        <w:gridCol w:w="540"/>
        <w:gridCol w:w="1709"/>
        <w:gridCol w:w="2319"/>
        <w:gridCol w:w="1417"/>
        <w:gridCol w:w="1712"/>
        <w:gridCol w:w="1909"/>
      </w:tblGrid>
      <w:tr w:rsidR="00420EFE" w:rsidRPr="00963CDA" w:rsidTr="00C80DC2">
        <w:trPr>
          <w:trHeight w:val="565"/>
        </w:trPr>
        <w:tc>
          <w:tcPr>
            <w:tcW w:w="0" w:type="auto"/>
            <w:vAlign w:val="center"/>
          </w:tcPr>
          <w:p w:rsidR="00420EFE" w:rsidRPr="00963CDA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20EFE" w:rsidRPr="00963CDA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vAlign w:val="center"/>
          </w:tcPr>
          <w:p w:rsidR="002A227D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420EFE" w:rsidRPr="00963CDA" w:rsidRDefault="00420EFE" w:rsidP="00AA58FD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щений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 (кв.м)</w:t>
            </w:r>
          </w:p>
        </w:tc>
        <w:tc>
          <w:tcPr>
            <w:tcW w:w="0" w:type="auto"/>
            <w:vAlign w:val="center"/>
          </w:tcPr>
          <w:p w:rsidR="00420EFE" w:rsidRPr="00963CDA" w:rsidRDefault="00420EFE" w:rsidP="00C260EB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Территория о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</w:tr>
      <w:tr w:rsidR="00845DAD" w:rsidRPr="00364AE5" w:rsidTr="00C80DC2">
        <w:trPr>
          <w:trHeight w:val="848"/>
        </w:trPr>
        <w:tc>
          <w:tcPr>
            <w:tcW w:w="0" w:type="auto"/>
            <w:vAlign w:val="center"/>
          </w:tcPr>
          <w:p w:rsidR="00F05C47" w:rsidRPr="00364AE5" w:rsidRDefault="00F05C47" w:rsidP="0044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 xml:space="preserve">ФАП </w:t>
            </w:r>
          </w:p>
          <w:p w:rsidR="00F05C47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Новоеткул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2319" w:type="dxa"/>
            <w:vAlign w:val="center"/>
          </w:tcPr>
          <w:p w:rsidR="00364AE5" w:rsidRPr="00364AE5" w:rsidRDefault="00364AE5" w:rsidP="00364AE5">
            <w:pPr>
              <w:ind w:left="-3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457245, Россия, Ч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лябинская обл., Че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менский район, п. Новоеткульский,</w:t>
            </w:r>
          </w:p>
          <w:p w:rsidR="00F05C47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Комсомольская, д. 29-а. Нежилое здание-фельдшерско-акушерский пункт 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F05C47" w:rsidRPr="00364AE5" w:rsidRDefault="00364AE5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F05C47" w:rsidRPr="00364AE5" w:rsidRDefault="00364AE5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94,9</w:t>
            </w:r>
          </w:p>
        </w:tc>
        <w:tc>
          <w:tcPr>
            <w:tcW w:w="0" w:type="auto"/>
            <w:vAlign w:val="center"/>
          </w:tcPr>
          <w:p w:rsidR="00F05C47" w:rsidRPr="00364AE5" w:rsidRDefault="00364AE5" w:rsidP="004460BC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Новоеткул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</w:tr>
      <w:tr w:rsidR="00364AE5" w:rsidRPr="00364AE5" w:rsidTr="00C80DC2">
        <w:trPr>
          <w:trHeight w:val="848"/>
        </w:trPr>
        <w:tc>
          <w:tcPr>
            <w:tcW w:w="0" w:type="auto"/>
            <w:vAlign w:val="center"/>
          </w:tcPr>
          <w:p w:rsidR="00364AE5" w:rsidRPr="00364AE5" w:rsidRDefault="00364AE5" w:rsidP="0044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Новоукраи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2319" w:type="dxa"/>
            <w:vAlign w:val="center"/>
          </w:tcPr>
          <w:p w:rsidR="00364AE5" w:rsidRPr="00364AE5" w:rsidRDefault="00364AE5" w:rsidP="00364AE5">
            <w:pPr>
              <w:ind w:left="-3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457246, Россия, Ч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лябинская область, Чесменский район, п. Новоукраинский,</w:t>
            </w:r>
          </w:p>
          <w:p w:rsidR="00364AE5" w:rsidRPr="00364AE5" w:rsidRDefault="00364AE5" w:rsidP="00364AE5">
            <w:pPr>
              <w:ind w:left="-3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ул. Комсомольская, д. 21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364AE5" w:rsidRPr="00364AE5" w:rsidRDefault="00364AE5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364AE5" w:rsidRPr="00364AE5" w:rsidRDefault="00364AE5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75,2</w:t>
            </w:r>
          </w:p>
        </w:tc>
        <w:tc>
          <w:tcPr>
            <w:tcW w:w="0" w:type="auto"/>
            <w:vAlign w:val="center"/>
          </w:tcPr>
          <w:p w:rsidR="00364AE5" w:rsidRPr="00364AE5" w:rsidRDefault="00364AE5" w:rsidP="004460BC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Новоукраи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</w:tr>
      <w:tr w:rsidR="00364AE5" w:rsidRPr="00364AE5" w:rsidTr="00C80DC2">
        <w:trPr>
          <w:trHeight w:val="848"/>
        </w:trPr>
        <w:tc>
          <w:tcPr>
            <w:tcW w:w="0" w:type="auto"/>
            <w:vAlign w:val="center"/>
          </w:tcPr>
          <w:p w:rsidR="00364AE5" w:rsidRPr="00364AE5" w:rsidRDefault="00364AE5" w:rsidP="0044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 xml:space="preserve">ФАП </w:t>
            </w:r>
          </w:p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Клубовка</w:t>
            </w:r>
          </w:p>
        </w:tc>
        <w:tc>
          <w:tcPr>
            <w:tcW w:w="2319" w:type="dxa"/>
            <w:vAlign w:val="center"/>
          </w:tcPr>
          <w:p w:rsidR="00364AE5" w:rsidRPr="00364AE5" w:rsidRDefault="00364AE5" w:rsidP="00364AE5">
            <w:pPr>
              <w:ind w:left="-3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457242, Россия, Ч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 xml:space="preserve">лябинская область, Чесменский район, </w:t>
            </w:r>
          </w:p>
          <w:p w:rsidR="00364AE5" w:rsidRPr="00364AE5" w:rsidRDefault="00364AE5" w:rsidP="00364AE5">
            <w:pPr>
              <w:ind w:left="-3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Клубовка, ул. О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ружная, д. 21, пом. 2, Нежилое помещение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 xml:space="preserve"> (нет фель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шера)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364AE5" w:rsidRPr="00364AE5" w:rsidRDefault="00364AE5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123,6</w:t>
            </w:r>
          </w:p>
        </w:tc>
        <w:tc>
          <w:tcPr>
            <w:tcW w:w="0" w:type="auto"/>
            <w:vAlign w:val="center"/>
          </w:tcPr>
          <w:p w:rsidR="00364AE5" w:rsidRPr="00364AE5" w:rsidRDefault="00364AE5" w:rsidP="004460BC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Клубовка</w:t>
            </w:r>
          </w:p>
        </w:tc>
      </w:tr>
    </w:tbl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Анализ материально-технического состояния </w:t>
      </w:r>
      <w:r>
        <w:rPr>
          <w:rFonts w:ascii="Times New Roman" w:hAnsi="Times New Roman" w:cs="Times New Roman"/>
          <w:sz w:val="24"/>
          <w:szCs w:val="24"/>
        </w:rPr>
        <w:t xml:space="preserve">обособленных подразделений МУЗ «Чесменская ЦРБ» (ФАПы, ВА) </w:t>
      </w:r>
      <w:r w:rsidRPr="00963CDA">
        <w:rPr>
          <w:rFonts w:ascii="Times New Roman" w:hAnsi="Times New Roman" w:cs="Times New Roman"/>
          <w:sz w:val="24"/>
          <w:szCs w:val="24"/>
        </w:rPr>
        <w:t>показ</w:t>
      </w:r>
      <w:r>
        <w:rPr>
          <w:rFonts w:ascii="Times New Roman" w:hAnsi="Times New Roman" w:cs="Times New Roman"/>
          <w:sz w:val="24"/>
          <w:szCs w:val="24"/>
        </w:rPr>
        <w:t>ывает</w:t>
      </w:r>
      <w:r w:rsidRPr="00963CDA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все они требуют проведения кап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тального ремонта в течение ближайших 2-3х лет</w:t>
      </w:r>
      <w:r w:rsidRPr="00963C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5C47" w:rsidRPr="00963CDA" w:rsidRDefault="00F05C47" w:rsidP="00F05C4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Основными задачами обеспечения устойчивого развития здравоохранения </w:t>
      </w:r>
      <w:r>
        <w:rPr>
          <w:rFonts w:ascii="Times New Roman" w:hAnsi="Times New Roman" w:cs="Times New Roman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менского муниципального района являю</w:t>
      </w:r>
      <w:r w:rsidRPr="00963CDA">
        <w:rPr>
          <w:rFonts w:ascii="Times New Roman" w:hAnsi="Times New Roman" w:cs="Times New Roman"/>
          <w:sz w:val="24"/>
          <w:szCs w:val="24"/>
        </w:rPr>
        <w:t xml:space="preserve">тся: 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предоставление населению качественной и своевременной медицинской помощи;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преодоление дефицита материальных и финансовых средств;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повышение уровня укомплектованности медицинскими работниками всех уровней, повышение уровня квалификации медицинских работников;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снижение показателей смертности</w:t>
      </w:r>
      <w:r>
        <w:rPr>
          <w:rFonts w:ascii="Times New Roman" w:hAnsi="Times New Roman" w:cs="Times New Roman"/>
          <w:sz w:val="24"/>
          <w:szCs w:val="24"/>
        </w:rPr>
        <w:t xml:space="preserve"> населения района;</w:t>
      </w:r>
    </w:p>
    <w:p w:rsidR="00F05C47" w:rsidRPr="00963CDA" w:rsidRDefault="00F05C47" w:rsidP="00F05C47">
      <w:pPr>
        <w:spacing w:after="0" w:line="240" w:lineRule="auto"/>
        <w:ind w:firstLine="900"/>
        <w:jc w:val="both"/>
        <w:rPr>
          <w:rStyle w:val="FontStyle138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Также дальнейшее устойчивое развитие системы здравоохранения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 xml:space="preserve">дусматривает и </w:t>
      </w:r>
      <w:r w:rsidRPr="00963CDA">
        <w:rPr>
          <w:rStyle w:val="FontStyle138"/>
        </w:rPr>
        <w:t>привлечение молодых медицинских кадров, участковых врачей-терапевтов и врачей</w:t>
      </w:r>
      <w:r>
        <w:rPr>
          <w:rStyle w:val="FontStyle138"/>
        </w:rPr>
        <w:t xml:space="preserve"> общей практики</w:t>
      </w:r>
      <w:r w:rsidR="00364AE5">
        <w:rPr>
          <w:rStyle w:val="FontStyle138"/>
        </w:rPr>
        <w:t xml:space="preserve"> </w:t>
      </w:r>
      <w:r>
        <w:rPr>
          <w:rStyle w:val="FontStyle138"/>
        </w:rPr>
        <w:t>с</w:t>
      </w:r>
      <w:r w:rsidRPr="00963CDA">
        <w:rPr>
          <w:rStyle w:val="FontStyle138"/>
        </w:rPr>
        <w:t xml:space="preserve"> цел</w:t>
      </w:r>
      <w:r>
        <w:rPr>
          <w:rStyle w:val="FontStyle138"/>
        </w:rPr>
        <w:t>ью</w:t>
      </w:r>
      <w:r w:rsidRPr="00963CDA">
        <w:rPr>
          <w:rStyle w:val="FontStyle138"/>
        </w:rPr>
        <w:t xml:space="preserve"> улучшения первичной меди</w:t>
      </w:r>
      <w:r>
        <w:rPr>
          <w:rStyle w:val="FontStyle138"/>
        </w:rPr>
        <w:t>ко-санитарной</w:t>
      </w:r>
      <w:r w:rsidRPr="00963CDA">
        <w:rPr>
          <w:rStyle w:val="FontStyle138"/>
        </w:rPr>
        <w:t xml:space="preserve"> помощи и обеспечен</w:t>
      </w:r>
      <w:r>
        <w:rPr>
          <w:rStyle w:val="FontStyle138"/>
        </w:rPr>
        <w:t>ия</w:t>
      </w:r>
      <w:r w:rsidRPr="00963CDA">
        <w:rPr>
          <w:rStyle w:val="FontStyle138"/>
        </w:rPr>
        <w:t xml:space="preserve"> населения медицинским персоналом.</w:t>
      </w:r>
    </w:p>
    <w:p w:rsidR="00A73BF4" w:rsidRDefault="00A73BF4" w:rsidP="00A73BF4">
      <w:pPr>
        <w:spacing w:before="60" w:after="60"/>
        <w:ind w:firstLine="900"/>
        <w:jc w:val="both"/>
        <w:rPr>
          <w:rStyle w:val="FontStyle138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Также дальнейшее устойчивое развитие системы здравоохранения сельского поселения предусматривает и </w:t>
      </w:r>
      <w:r w:rsidRPr="00963CDA">
        <w:rPr>
          <w:rStyle w:val="FontStyle138"/>
        </w:rPr>
        <w:t>привлечение в поселение молодых медицинских кадров, участковых врачей-терапевтов и врачей-педиатров, а также врачей общей практики в ц</w:t>
      </w:r>
      <w:r w:rsidRPr="00963CDA">
        <w:rPr>
          <w:rStyle w:val="FontStyle138"/>
        </w:rPr>
        <w:t>е</w:t>
      </w:r>
      <w:r w:rsidRPr="00963CDA">
        <w:rPr>
          <w:rStyle w:val="FontStyle138"/>
        </w:rPr>
        <w:lastRenderedPageBreak/>
        <w:t>лях улучшения развития первичной медицинской помощи и обеспеченности населения медицинским персоналом.</w:t>
      </w:r>
    </w:p>
    <w:p w:rsidR="00AF5258" w:rsidRPr="00963CDA" w:rsidRDefault="00AF5258" w:rsidP="00AF5258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В таблице приведены общие сведения учреждений </w:t>
      </w:r>
      <w:r>
        <w:rPr>
          <w:rFonts w:ascii="Times New Roman" w:hAnsi="Times New Roman" w:cs="Times New Roman"/>
          <w:sz w:val="24"/>
          <w:szCs w:val="24"/>
        </w:rPr>
        <w:t xml:space="preserve">социального обслуживания </w:t>
      </w:r>
      <w:r w:rsidR="00364AE5" w:rsidRPr="00364AE5">
        <w:rPr>
          <w:rFonts w:ascii="Times New Roman" w:hAnsi="Times New Roman" w:cs="Times New Roman"/>
          <w:sz w:val="24"/>
          <w:szCs w:val="24"/>
        </w:rPr>
        <w:t>Новоукраинского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AF5258" w:rsidRDefault="00AF5258" w:rsidP="00A73BF4">
      <w:pPr>
        <w:spacing w:before="60" w:after="60"/>
        <w:ind w:firstLine="900"/>
        <w:jc w:val="both"/>
        <w:rPr>
          <w:rStyle w:val="FontStyle138"/>
        </w:rPr>
      </w:pPr>
    </w:p>
    <w:tbl>
      <w:tblPr>
        <w:tblStyle w:val="a3"/>
        <w:tblW w:w="0" w:type="auto"/>
        <w:tblLook w:val="04A0"/>
      </w:tblPr>
      <w:tblGrid>
        <w:gridCol w:w="599"/>
        <w:gridCol w:w="2124"/>
        <w:gridCol w:w="2012"/>
        <w:gridCol w:w="1111"/>
        <w:gridCol w:w="1122"/>
        <w:gridCol w:w="1010"/>
        <w:gridCol w:w="1452"/>
      </w:tblGrid>
      <w:tr w:rsidR="00AF5258" w:rsidRPr="00AF5258" w:rsidTr="0092249C">
        <w:tc>
          <w:tcPr>
            <w:tcW w:w="599" w:type="dxa"/>
            <w:tcBorders>
              <w:bottom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124" w:type="dxa"/>
            <w:tcBorders>
              <w:bottom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012" w:type="dxa"/>
            <w:tcBorders>
              <w:bottom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1111" w:type="dxa"/>
            <w:tcBorders>
              <w:bottom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2132" w:type="dxa"/>
            <w:gridSpan w:val="2"/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вместимость</w:t>
            </w:r>
          </w:p>
        </w:tc>
        <w:tc>
          <w:tcPr>
            <w:tcW w:w="1452" w:type="dxa"/>
            <w:tcBorders>
              <w:bottom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численность</w:t>
            </w:r>
          </w:p>
        </w:tc>
      </w:tr>
      <w:tr w:rsidR="00AF5258" w:rsidRPr="00AF5258" w:rsidTr="0092249C">
        <w:tc>
          <w:tcPr>
            <w:tcW w:w="599" w:type="dxa"/>
            <w:tcBorders>
              <w:top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124" w:type="dxa"/>
            <w:tcBorders>
              <w:top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учреждения</w:t>
            </w:r>
          </w:p>
        </w:tc>
        <w:tc>
          <w:tcPr>
            <w:tcW w:w="2012" w:type="dxa"/>
            <w:tcBorders>
              <w:top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постройки</w:t>
            </w:r>
          </w:p>
        </w:tc>
        <w:tc>
          <w:tcPr>
            <w:tcW w:w="1122" w:type="dxa"/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По прое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ту</w:t>
            </w:r>
          </w:p>
        </w:tc>
        <w:tc>
          <w:tcPr>
            <w:tcW w:w="1010" w:type="dxa"/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452" w:type="dxa"/>
            <w:tcBorders>
              <w:top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Сотрудников</w:t>
            </w:r>
          </w:p>
        </w:tc>
      </w:tr>
      <w:tr w:rsidR="00AF5258" w:rsidRPr="00AF5258" w:rsidTr="0092249C">
        <w:tc>
          <w:tcPr>
            <w:tcW w:w="599" w:type="dxa"/>
          </w:tcPr>
          <w:p w:rsid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4AE5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012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11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22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010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52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92249C" w:rsidRPr="00963CDA" w:rsidRDefault="0092249C" w:rsidP="00364AE5">
      <w:pPr>
        <w:spacing w:before="60" w:after="60"/>
        <w:jc w:val="both"/>
        <w:rPr>
          <w:rStyle w:val="FontStyle138"/>
        </w:rPr>
      </w:pPr>
    </w:p>
    <w:p w:rsidR="007C004B" w:rsidRPr="00364AE5" w:rsidRDefault="00A73BF4" w:rsidP="00364AE5">
      <w:pPr>
        <w:pStyle w:val="4"/>
        <w:jc w:val="center"/>
        <w:rPr>
          <w:color w:val="0000FF"/>
        </w:rPr>
      </w:pPr>
      <w:bookmarkStart w:id="11" w:name="_Toc280554374"/>
      <w:bookmarkStart w:id="12" w:name="_Toc336869111"/>
      <w:r w:rsidRPr="007C004B">
        <w:rPr>
          <w:color w:val="0000FF"/>
        </w:rPr>
        <w:t>Учреждения культуры.</w:t>
      </w:r>
      <w:bookmarkEnd w:id="11"/>
      <w:bookmarkEnd w:id="12"/>
    </w:p>
    <w:p w:rsidR="00A73BF4" w:rsidRPr="00364AE5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Сфера культуры </w:t>
      </w:r>
      <w:r w:rsidR="00364AE5" w:rsidRPr="00364AE5">
        <w:rPr>
          <w:rFonts w:ascii="Times New Roman" w:hAnsi="Times New Roman" w:cs="Times New Roman"/>
          <w:sz w:val="24"/>
          <w:szCs w:val="24"/>
        </w:rPr>
        <w:t>Новоукраинского</w:t>
      </w:r>
      <w:r w:rsidRPr="00364AE5">
        <w:rPr>
          <w:rFonts w:ascii="Times New Roman" w:hAnsi="Times New Roman" w:cs="Times New Roman"/>
          <w:sz w:val="24"/>
          <w:szCs w:val="24"/>
        </w:rPr>
        <w:t xml:space="preserve"> сельского поселения, наряду с образованием и здравоохранением, является одной из важных составляющих социальной инфрастру</w:t>
      </w:r>
      <w:r w:rsidRPr="00364AE5">
        <w:rPr>
          <w:rFonts w:ascii="Times New Roman" w:hAnsi="Times New Roman" w:cs="Times New Roman"/>
          <w:sz w:val="24"/>
          <w:szCs w:val="24"/>
        </w:rPr>
        <w:t>к</w:t>
      </w:r>
      <w:r w:rsidRPr="00364AE5">
        <w:rPr>
          <w:rFonts w:ascii="Times New Roman" w:hAnsi="Times New Roman" w:cs="Times New Roman"/>
          <w:sz w:val="24"/>
          <w:szCs w:val="24"/>
        </w:rPr>
        <w:t>туры. Ее состояние - один из ярких показателей качества жизни населения.</w:t>
      </w:r>
    </w:p>
    <w:p w:rsidR="0092249C" w:rsidRPr="00963CDA" w:rsidRDefault="00A73BF4" w:rsidP="00364A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AE5">
        <w:rPr>
          <w:rFonts w:ascii="Times New Roman" w:hAnsi="Times New Roman" w:cs="Times New Roman"/>
          <w:sz w:val="24"/>
          <w:szCs w:val="24"/>
        </w:rPr>
        <w:t xml:space="preserve">В настоящее время сеть учреждений культуры </w:t>
      </w:r>
      <w:r w:rsidR="00364AE5" w:rsidRPr="00364AE5">
        <w:rPr>
          <w:rFonts w:ascii="Times New Roman" w:hAnsi="Times New Roman" w:cs="Times New Roman"/>
          <w:sz w:val="24"/>
          <w:szCs w:val="24"/>
        </w:rPr>
        <w:t>Новоукраинского</w:t>
      </w:r>
      <w:r w:rsidR="00171EA5" w:rsidRPr="00364AE5">
        <w:rPr>
          <w:rFonts w:ascii="Times New Roman" w:hAnsi="Times New Roman" w:cs="Times New Roman"/>
          <w:sz w:val="24"/>
          <w:szCs w:val="24"/>
        </w:rPr>
        <w:t xml:space="preserve"> сельского пос</w:t>
      </w:r>
      <w:r w:rsidR="00171EA5" w:rsidRPr="00364AE5">
        <w:rPr>
          <w:rFonts w:ascii="Times New Roman" w:hAnsi="Times New Roman" w:cs="Times New Roman"/>
          <w:sz w:val="24"/>
          <w:szCs w:val="24"/>
        </w:rPr>
        <w:t>е</w:t>
      </w:r>
      <w:r w:rsidR="00171EA5" w:rsidRPr="00364AE5">
        <w:rPr>
          <w:rFonts w:ascii="Times New Roman" w:hAnsi="Times New Roman" w:cs="Times New Roman"/>
          <w:sz w:val="24"/>
          <w:szCs w:val="24"/>
        </w:rPr>
        <w:t xml:space="preserve">ления </w:t>
      </w:r>
      <w:r w:rsidRPr="00364AE5">
        <w:rPr>
          <w:rFonts w:ascii="Times New Roman" w:hAnsi="Times New Roman" w:cs="Times New Roman"/>
          <w:sz w:val="24"/>
          <w:szCs w:val="24"/>
        </w:rPr>
        <w:t xml:space="preserve"> представлена </w:t>
      </w:r>
      <w:r w:rsidR="00364AE5" w:rsidRPr="00364AE5">
        <w:rPr>
          <w:rFonts w:ascii="Times New Roman" w:hAnsi="Times New Roman" w:cs="Times New Roman"/>
          <w:sz w:val="24"/>
          <w:szCs w:val="24"/>
        </w:rPr>
        <w:t>двумя</w:t>
      </w:r>
      <w:r w:rsidRPr="00364AE5">
        <w:rPr>
          <w:rFonts w:ascii="Times New Roman" w:hAnsi="Times New Roman" w:cs="Times New Roman"/>
          <w:sz w:val="24"/>
          <w:szCs w:val="24"/>
        </w:rPr>
        <w:t xml:space="preserve"> Дом</w:t>
      </w:r>
      <w:r w:rsidR="007B482B" w:rsidRPr="00364AE5">
        <w:rPr>
          <w:rFonts w:ascii="Times New Roman" w:hAnsi="Times New Roman" w:cs="Times New Roman"/>
          <w:sz w:val="24"/>
          <w:szCs w:val="24"/>
        </w:rPr>
        <w:t>ами культуры</w:t>
      </w:r>
      <w:r w:rsidR="00364AE5" w:rsidRPr="00364AE5">
        <w:rPr>
          <w:rFonts w:ascii="Times New Roman" w:hAnsi="Times New Roman" w:cs="Times New Roman"/>
          <w:sz w:val="24"/>
          <w:szCs w:val="24"/>
        </w:rPr>
        <w:t xml:space="preserve"> и одним сельским клубом</w:t>
      </w:r>
      <w:r w:rsidRPr="00364AE5">
        <w:rPr>
          <w:rFonts w:ascii="Times New Roman" w:hAnsi="Times New Roman" w:cs="Times New Roman"/>
          <w:sz w:val="24"/>
          <w:szCs w:val="24"/>
        </w:rPr>
        <w:t>. Структура сети учреждений культуры вполне соответствует нормативам градостроительного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проектир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 xml:space="preserve">вания для данного </w:t>
      </w:r>
      <w:r w:rsidR="00845DA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963C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2AE2" w:rsidRPr="00963CDA" w:rsidRDefault="00A73BF4" w:rsidP="009224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63CDA">
        <w:rPr>
          <w:rFonts w:ascii="Times New Roman" w:hAnsi="Times New Roman" w:cs="Times New Roman"/>
          <w:b/>
          <w:i/>
          <w:sz w:val="24"/>
          <w:szCs w:val="24"/>
        </w:rPr>
        <w:t xml:space="preserve">Основные показатели функционирования учреждений культуры </w:t>
      </w:r>
    </w:p>
    <w:p w:rsidR="00246EC4" w:rsidRPr="00963CDA" w:rsidRDefault="00364AE5" w:rsidP="009224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4AE5">
        <w:rPr>
          <w:rFonts w:ascii="Times New Roman" w:hAnsi="Times New Roman" w:cs="Times New Roman"/>
          <w:b/>
          <w:i/>
          <w:sz w:val="24"/>
          <w:szCs w:val="24"/>
        </w:rPr>
        <w:t>Новоукраинского</w:t>
      </w:r>
      <w:r w:rsidR="00171EA5" w:rsidRPr="00963CDA">
        <w:rPr>
          <w:rFonts w:ascii="Times New Roman" w:hAnsi="Times New Roman" w:cs="Times New Roman"/>
          <w:b/>
          <w:i/>
          <w:sz w:val="24"/>
          <w:szCs w:val="24"/>
        </w:rPr>
        <w:t xml:space="preserve"> сельского посе</w:t>
      </w:r>
      <w:r w:rsidR="004460BC">
        <w:rPr>
          <w:rFonts w:ascii="Times New Roman" w:hAnsi="Times New Roman" w:cs="Times New Roman"/>
          <w:b/>
          <w:i/>
          <w:sz w:val="24"/>
          <w:szCs w:val="24"/>
        </w:rPr>
        <w:t xml:space="preserve">ления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5"/>
        <w:gridCol w:w="2498"/>
        <w:gridCol w:w="2977"/>
        <w:gridCol w:w="1843"/>
        <w:gridCol w:w="1667"/>
      </w:tblGrid>
      <w:tr w:rsidR="005D28A4" w:rsidRPr="00963CDA" w:rsidTr="00E86E4D">
        <w:trPr>
          <w:trHeight w:val="282"/>
        </w:trPr>
        <w:tc>
          <w:tcPr>
            <w:tcW w:w="445" w:type="dxa"/>
            <w:vAlign w:val="center"/>
          </w:tcPr>
          <w:p w:rsidR="005D28A4" w:rsidRPr="00963CDA" w:rsidRDefault="005D28A4" w:rsidP="005D28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98" w:type="dxa"/>
            <w:vAlign w:val="center"/>
          </w:tcPr>
          <w:p w:rsidR="005D28A4" w:rsidRPr="00963CDA" w:rsidRDefault="005D28A4" w:rsidP="005D28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2977" w:type="dxa"/>
            <w:vAlign w:val="center"/>
          </w:tcPr>
          <w:p w:rsidR="005D28A4" w:rsidRPr="00963CDA" w:rsidRDefault="005D28A4" w:rsidP="00AA58FD">
            <w:pPr>
              <w:spacing w:after="0" w:line="240" w:lineRule="auto"/>
              <w:ind w:left="176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</w:tcPr>
          <w:p w:rsidR="005D28A4" w:rsidRPr="00963CDA" w:rsidRDefault="00E86E4D" w:rsidP="005D28A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Вместимость</w:t>
            </w:r>
          </w:p>
          <w:p w:rsidR="000A5B8A" w:rsidRPr="00963CDA" w:rsidRDefault="000A5B8A" w:rsidP="005D28A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(мест)</w:t>
            </w:r>
          </w:p>
        </w:tc>
        <w:tc>
          <w:tcPr>
            <w:tcW w:w="1667" w:type="dxa"/>
          </w:tcPr>
          <w:p w:rsidR="005D28A4" w:rsidRPr="00963CDA" w:rsidRDefault="00E86E4D" w:rsidP="000A5B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Год постро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</w:tr>
      <w:tr w:rsidR="001D6406" w:rsidRPr="00EF7366" w:rsidTr="000A5B8A">
        <w:trPr>
          <w:trHeight w:val="831"/>
        </w:trPr>
        <w:tc>
          <w:tcPr>
            <w:tcW w:w="445" w:type="dxa"/>
            <w:vAlign w:val="center"/>
          </w:tcPr>
          <w:p w:rsidR="001D6406" w:rsidRPr="00963CDA" w:rsidRDefault="001D6406" w:rsidP="002837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  <w:vAlign w:val="center"/>
          </w:tcPr>
          <w:p w:rsidR="001D6406" w:rsidRPr="004460BC" w:rsidRDefault="00364AE5" w:rsidP="00283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Новоукра</w:t>
            </w:r>
            <w:r w:rsidRPr="00963CDA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нский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 Дом Культуры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МКУК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Новоукра</w:t>
            </w:r>
            <w:r w:rsidRPr="00963CDA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нская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ЦКС»</w:t>
            </w:r>
          </w:p>
        </w:tc>
        <w:tc>
          <w:tcPr>
            <w:tcW w:w="2977" w:type="dxa"/>
            <w:vAlign w:val="center"/>
          </w:tcPr>
          <w:p w:rsidR="00364AE5" w:rsidRDefault="00364AE5" w:rsidP="00364AE5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457246</w:t>
            </w:r>
          </w:p>
          <w:p w:rsidR="00364AE5" w:rsidRPr="00963CDA" w:rsidRDefault="00364AE5" w:rsidP="00364AE5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Челябинская область, Чесменский район, п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Новоукраинский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Первомайск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ая,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40А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,</w:t>
            </w:r>
          </w:p>
          <w:p w:rsidR="001D6406" w:rsidRPr="004460BC" w:rsidRDefault="001D6406" w:rsidP="00AA58FD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D6406" w:rsidRPr="00EF7366" w:rsidRDefault="002837D4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6406" w:rsidRPr="00EF736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67" w:type="dxa"/>
            <w:vAlign w:val="center"/>
          </w:tcPr>
          <w:p w:rsidR="001D6406" w:rsidRPr="00EF7366" w:rsidRDefault="001D6406" w:rsidP="00EF7366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F7366" w:rsidRPr="00EF736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364AE5" w:rsidRPr="00EF7366" w:rsidTr="000A5B8A">
        <w:trPr>
          <w:trHeight w:val="831"/>
        </w:trPr>
        <w:tc>
          <w:tcPr>
            <w:tcW w:w="445" w:type="dxa"/>
            <w:vAlign w:val="center"/>
          </w:tcPr>
          <w:p w:rsidR="00364AE5" w:rsidRPr="00963CDA" w:rsidRDefault="00364AE5" w:rsidP="002837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  <w:vAlign w:val="center"/>
          </w:tcPr>
          <w:p w:rsidR="00364AE5" w:rsidRDefault="00364AE5" w:rsidP="00283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Новоеткульский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 Дом Культу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ры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 МКУК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Новоукра</w:t>
            </w:r>
            <w:r w:rsidRPr="00963CDA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нская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ЦКС »</w:t>
            </w:r>
          </w:p>
        </w:tc>
        <w:tc>
          <w:tcPr>
            <w:tcW w:w="2977" w:type="dxa"/>
            <w:vAlign w:val="center"/>
          </w:tcPr>
          <w:p w:rsidR="00364AE5" w:rsidRDefault="00364AE5" w:rsidP="00364AE5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457245</w:t>
            </w:r>
          </w:p>
          <w:p w:rsidR="00364AE5" w:rsidRPr="004460BC" w:rsidRDefault="00364AE5" w:rsidP="00364AE5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Челябинская область, Чесменский район, п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Новоеткульский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, ул.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Комсомольская, 21а</w:t>
            </w:r>
          </w:p>
        </w:tc>
        <w:tc>
          <w:tcPr>
            <w:tcW w:w="1843" w:type="dxa"/>
            <w:vAlign w:val="center"/>
          </w:tcPr>
          <w:p w:rsidR="00364AE5" w:rsidRPr="00EF7366" w:rsidRDefault="00EF7366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67" w:type="dxa"/>
            <w:vAlign w:val="center"/>
          </w:tcPr>
          <w:p w:rsidR="00364AE5" w:rsidRPr="00EF7366" w:rsidRDefault="00EF7366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</w:tr>
      <w:tr w:rsidR="00364AE5" w:rsidRPr="00EF7366" w:rsidTr="000A5B8A">
        <w:trPr>
          <w:trHeight w:val="831"/>
        </w:trPr>
        <w:tc>
          <w:tcPr>
            <w:tcW w:w="445" w:type="dxa"/>
            <w:vAlign w:val="center"/>
          </w:tcPr>
          <w:p w:rsidR="00364AE5" w:rsidRDefault="00364AE5" w:rsidP="002837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  <w:vAlign w:val="center"/>
          </w:tcPr>
          <w:p w:rsidR="00364AE5" w:rsidRDefault="00364AE5" w:rsidP="002837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Клубовский                          сельский клуб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МКУК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Новоукра</w:t>
            </w:r>
            <w:r w:rsidRPr="00963CDA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нская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ЦКС »</w:t>
            </w:r>
          </w:p>
        </w:tc>
        <w:tc>
          <w:tcPr>
            <w:tcW w:w="2977" w:type="dxa"/>
            <w:vAlign w:val="center"/>
          </w:tcPr>
          <w:p w:rsidR="00364AE5" w:rsidRPr="004460BC" w:rsidRDefault="00364AE5" w:rsidP="00AA58FD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Челябинская область, Чесменский район,           п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Клубовка,                           Окружная 21</w:t>
            </w:r>
          </w:p>
        </w:tc>
        <w:tc>
          <w:tcPr>
            <w:tcW w:w="1843" w:type="dxa"/>
            <w:vAlign w:val="center"/>
          </w:tcPr>
          <w:p w:rsidR="00364AE5" w:rsidRPr="00EF7366" w:rsidRDefault="00EF7366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7" w:type="dxa"/>
            <w:vAlign w:val="center"/>
          </w:tcPr>
          <w:p w:rsidR="00364AE5" w:rsidRPr="00EF7366" w:rsidRDefault="00EF7366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1971</w:t>
            </w:r>
          </w:p>
        </w:tc>
      </w:tr>
    </w:tbl>
    <w:p w:rsidR="00A73BF4" w:rsidRPr="00963CDA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3BF4" w:rsidRPr="00963CDA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В настоящее время, все учреждения культуры в населенных пунктах </w:t>
      </w:r>
      <w:r w:rsidR="004460BC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 испытывают большую потребность практически во всех технических средствах: свето-, звуко-, видеоаппаратуре, сценической технике, библиотечном, музейном обор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довании, музыкальных инструментах, сценических костюмах. Износ имеющегося обор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дования составляет от 70 до 90%. Существующие библиотеки не соответствуют инфо</w:t>
      </w:r>
      <w:r w:rsidRPr="00963CDA">
        <w:rPr>
          <w:rFonts w:ascii="Times New Roman" w:hAnsi="Times New Roman" w:cs="Times New Roman"/>
          <w:sz w:val="24"/>
          <w:szCs w:val="24"/>
        </w:rPr>
        <w:t>р</w:t>
      </w:r>
      <w:r w:rsidRPr="00963CDA">
        <w:rPr>
          <w:rFonts w:ascii="Times New Roman" w:hAnsi="Times New Roman" w:cs="Times New Roman"/>
          <w:sz w:val="24"/>
          <w:szCs w:val="24"/>
        </w:rPr>
        <w:t xml:space="preserve">мационным запросам и культурным потребностям населения, вопрос комплектования </w:t>
      </w:r>
      <w:r w:rsidRPr="00963CDA">
        <w:rPr>
          <w:rFonts w:ascii="Times New Roman" w:hAnsi="Times New Roman" w:cs="Times New Roman"/>
          <w:sz w:val="24"/>
          <w:szCs w:val="24"/>
        </w:rPr>
        <w:lastRenderedPageBreak/>
        <w:t xml:space="preserve">фондов на протяжении последних 10 лет является одним из наиболее проблемных для всего муниципального района. </w:t>
      </w:r>
    </w:p>
    <w:p w:rsidR="00A73BF4" w:rsidRPr="00963CDA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Государственная политика России на современном этапе направлена на реш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ние проблем в области культуры исключительно силами органов местного самоуправл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ния, поэтому местные власти становятся полностью ответственными за сохранение (это – первоочередная задача) существующей системы муниципальных учреждений культ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ры. Сокращение государственного участия в поддержке муниципальных образований отразилось и на финансировании учреждений культуры. Хроническое недофинансир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 xml:space="preserve">вание сферы культуры привело и к неудовлетворительному состоянию материально-технической базы оставшихся объектов – все учреждения культуры </w:t>
      </w:r>
      <w:r w:rsidR="00EF7366" w:rsidRPr="00EF7366">
        <w:rPr>
          <w:rFonts w:ascii="Times New Roman" w:hAnsi="Times New Roman" w:cs="Times New Roman"/>
          <w:sz w:val="24"/>
          <w:szCs w:val="24"/>
        </w:rPr>
        <w:t>Новоукраинского</w:t>
      </w:r>
      <w:r w:rsidR="00171EA5" w:rsidRPr="00EF7366">
        <w:rPr>
          <w:rFonts w:ascii="Times New Roman" w:hAnsi="Times New Roman" w:cs="Times New Roman"/>
          <w:sz w:val="24"/>
          <w:szCs w:val="24"/>
        </w:rPr>
        <w:t xml:space="preserve"> 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в настоящее время требуют проведения капитального ремонта.</w:t>
      </w:r>
    </w:p>
    <w:p w:rsidR="00A73BF4" w:rsidRPr="00963CDA" w:rsidRDefault="002837D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Необходим капитальный ремонт </w:t>
      </w:r>
      <w:r w:rsidR="00EF7366">
        <w:rPr>
          <w:rFonts w:ascii="Times New Roman" w:hAnsi="Times New Roman" w:cs="Times New Roman"/>
          <w:sz w:val="24"/>
          <w:szCs w:val="24"/>
        </w:rPr>
        <w:t xml:space="preserve"> Новоукраинского </w:t>
      </w:r>
      <w:r w:rsidRPr="00963CDA">
        <w:rPr>
          <w:rFonts w:ascii="Times New Roman" w:hAnsi="Times New Roman" w:cs="Times New Roman"/>
          <w:sz w:val="24"/>
          <w:szCs w:val="24"/>
        </w:rPr>
        <w:t xml:space="preserve">ДК в </w:t>
      </w:r>
      <w:r w:rsidR="00EF7366" w:rsidRPr="00EF7366">
        <w:rPr>
          <w:rFonts w:ascii="Times New Roman" w:hAnsi="Times New Roman" w:cs="Times New Roman"/>
          <w:sz w:val="24"/>
          <w:szCs w:val="24"/>
        </w:rPr>
        <w:t>п. Новоукраинский</w:t>
      </w:r>
      <w:r w:rsidRPr="00963CDA">
        <w:rPr>
          <w:rFonts w:ascii="Times New Roman" w:hAnsi="Times New Roman" w:cs="Times New Roman"/>
          <w:sz w:val="24"/>
          <w:szCs w:val="24"/>
        </w:rPr>
        <w:t>.</w:t>
      </w:r>
    </w:p>
    <w:p w:rsidR="00A73BF4" w:rsidRPr="00963CDA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Так как в настоящее время учреждения культуры пользуются слабой популя</w:t>
      </w:r>
      <w:r w:rsidRPr="00963CDA">
        <w:rPr>
          <w:rFonts w:ascii="Times New Roman" w:hAnsi="Times New Roman" w:cs="Times New Roman"/>
          <w:sz w:val="24"/>
          <w:szCs w:val="24"/>
        </w:rPr>
        <w:t>р</w:t>
      </w:r>
      <w:r w:rsidRPr="00963CDA">
        <w:rPr>
          <w:rFonts w:ascii="Times New Roman" w:hAnsi="Times New Roman" w:cs="Times New Roman"/>
          <w:sz w:val="24"/>
          <w:szCs w:val="24"/>
        </w:rPr>
        <w:t xml:space="preserve">ностью, для повышения культурного уровня населения </w:t>
      </w:r>
      <w:r w:rsidR="00EF7366" w:rsidRPr="00EF7366">
        <w:rPr>
          <w:rFonts w:ascii="Times New Roman" w:hAnsi="Times New Roman" w:cs="Times New Roman"/>
          <w:sz w:val="24"/>
          <w:szCs w:val="24"/>
        </w:rPr>
        <w:t>Новоукраинского</w:t>
      </w:r>
      <w:r w:rsidR="00FC0094" w:rsidRPr="00963CDA">
        <w:rPr>
          <w:rFonts w:ascii="Times New Roman" w:hAnsi="Times New Roman" w:cs="Times New Roman"/>
          <w:sz w:val="24"/>
          <w:szCs w:val="24"/>
        </w:rPr>
        <w:t xml:space="preserve"> сельского п</w:t>
      </w:r>
      <w:r w:rsidR="00FC0094" w:rsidRPr="00963CDA">
        <w:rPr>
          <w:rFonts w:ascii="Times New Roman" w:hAnsi="Times New Roman" w:cs="Times New Roman"/>
          <w:sz w:val="24"/>
          <w:szCs w:val="24"/>
        </w:rPr>
        <w:t>о</w:t>
      </w:r>
      <w:r w:rsidR="00FC0094" w:rsidRPr="00963CDA">
        <w:rPr>
          <w:rFonts w:ascii="Times New Roman" w:hAnsi="Times New Roman" w:cs="Times New Roman"/>
          <w:sz w:val="24"/>
          <w:szCs w:val="24"/>
        </w:rPr>
        <w:t>селения</w:t>
      </w:r>
      <w:r w:rsidRPr="00963CDA">
        <w:rPr>
          <w:rFonts w:ascii="Times New Roman" w:hAnsi="Times New Roman" w:cs="Times New Roman"/>
          <w:sz w:val="24"/>
          <w:szCs w:val="24"/>
        </w:rPr>
        <w:t>, на расчетную перспективу необходимо провести ряд мероприятий по стабил</w:t>
      </w:r>
      <w:r w:rsidRPr="00963CDA">
        <w:rPr>
          <w:rFonts w:ascii="Times New Roman" w:hAnsi="Times New Roman" w:cs="Times New Roman"/>
          <w:sz w:val="24"/>
          <w:szCs w:val="24"/>
        </w:rPr>
        <w:t>и</w:t>
      </w:r>
      <w:r w:rsidRPr="00963CDA">
        <w:rPr>
          <w:rFonts w:ascii="Times New Roman" w:hAnsi="Times New Roman" w:cs="Times New Roman"/>
          <w:sz w:val="24"/>
          <w:szCs w:val="24"/>
        </w:rPr>
        <w:t>зации сферы культуры, предполагающие:</w:t>
      </w:r>
    </w:p>
    <w:p w:rsidR="00A73BF4" w:rsidRPr="00963CDA" w:rsidRDefault="00A73BF4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использование имеющихся учреждений культуры многофункционально, создавая кружки и клубы по интересам, отвечающим требованиям сег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>дняшнего дня, а также расширение различных видов культурно-досуговых и просветительных услуг;</w:t>
      </w:r>
    </w:p>
    <w:p w:rsidR="00A73BF4" w:rsidRPr="00963CDA" w:rsidRDefault="00A73BF4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совершенствование формы и методов работы с населением, особенно детьми, подростками и молодежью.</w:t>
      </w:r>
    </w:p>
    <w:p w:rsidR="00A73BF4" w:rsidRPr="00963CDA" w:rsidRDefault="00A73BF4" w:rsidP="00A73BF4">
      <w:pPr>
        <w:pStyle w:val="Style43"/>
        <w:widowControl/>
        <w:spacing w:before="120" w:after="120" w:line="240" w:lineRule="auto"/>
        <w:ind w:firstLine="851"/>
        <w:rPr>
          <w:rStyle w:val="FontStyle138"/>
          <w:b/>
        </w:rPr>
      </w:pPr>
      <w:r w:rsidRPr="00963CDA">
        <w:rPr>
          <w:rStyle w:val="FontStyle138"/>
          <w:b/>
        </w:rPr>
        <w:t xml:space="preserve">Мероприятия в части развития культуры в </w:t>
      </w:r>
      <w:r w:rsidR="00EF7366" w:rsidRPr="00EF7366">
        <w:rPr>
          <w:rStyle w:val="FontStyle138"/>
          <w:b/>
        </w:rPr>
        <w:t>Новоукраинском</w:t>
      </w:r>
      <w:r w:rsidRPr="00963CDA">
        <w:rPr>
          <w:rStyle w:val="FontStyle138"/>
          <w:b/>
        </w:rPr>
        <w:t xml:space="preserve"> сельском п</w:t>
      </w:r>
      <w:r w:rsidRPr="00963CDA">
        <w:rPr>
          <w:rStyle w:val="FontStyle138"/>
          <w:b/>
        </w:rPr>
        <w:t>о</w:t>
      </w:r>
      <w:r w:rsidRPr="00963CDA">
        <w:rPr>
          <w:rStyle w:val="FontStyle138"/>
          <w:b/>
        </w:rPr>
        <w:t>селении:</w:t>
      </w:r>
    </w:p>
    <w:p w:rsidR="00D24C7A" w:rsidRPr="00963CDA" w:rsidRDefault="00D24C7A" w:rsidP="005B1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и название народных традиций, промыслов, верований, обычаев на обслуживаемой территории, которые поддерживает УК своей деятельностью:</w:t>
      </w:r>
    </w:p>
    <w:p w:rsidR="00EF7366" w:rsidRPr="00963CDA" w:rsidRDefault="00EF7366" w:rsidP="00EF736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63CDA">
        <w:rPr>
          <w:rFonts w:ascii="Times New Roman" w:hAnsi="Times New Roman"/>
          <w:color w:val="000000"/>
          <w:sz w:val="24"/>
          <w:szCs w:val="24"/>
        </w:rPr>
        <w:t>1. Вышивка крестом, гладью, бисером</w:t>
      </w:r>
    </w:p>
    <w:p w:rsidR="00EF7366" w:rsidRPr="00963CDA" w:rsidRDefault="00EF7366" w:rsidP="00EF736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963CDA">
        <w:rPr>
          <w:rFonts w:ascii="Times New Roman" w:hAnsi="Times New Roman"/>
          <w:color w:val="000000"/>
          <w:sz w:val="24"/>
          <w:szCs w:val="24"/>
        </w:rPr>
        <w:t>. Ручное узорное вязание спицами</w:t>
      </w:r>
    </w:p>
    <w:p w:rsidR="00EF7366" w:rsidRPr="00963CDA" w:rsidRDefault="00EF7366" w:rsidP="00EF736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63CDA">
        <w:rPr>
          <w:rFonts w:ascii="Times New Roman" w:hAnsi="Times New Roman"/>
          <w:color w:val="000000"/>
          <w:sz w:val="24"/>
          <w:szCs w:val="24"/>
        </w:rPr>
        <w:t>4. Аппликация из соломки</w:t>
      </w:r>
      <w:r>
        <w:rPr>
          <w:rFonts w:ascii="Times New Roman" w:hAnsi="Times New Roman"/>
          <w:color w:val="000000"/>
          <w:sz w:val="24"/>
          <w:szCs w:val="24"/>
        </w:rPr>
        <w:t>, бумаги</w:t>
      </w:r>
    </w:p>
    <w:p w:rsidR="00EF7366" w:rsidRPr="00963CDA" w:rsidRDefault="00EF7366" w:rsidP="00EF736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63CDA">
        <w:rPr>
          <w:rFonts w:ascii="Times New Roman" w:hAnsi="Times New Roman"/>
          <w:color w:val="000000"/>
          <w:sz w:val="24"/>
          <w:szCs w:val="24"/>
        </w:rPr>
        <w:t xml:space="preserve">5. Народные праздники Масленица, Троица, </w:t>
      </w:r>
      <w:r>
        <w:rPr>
          <w:rFonts w:ascii="Times New Roman" w:hAnsi="Times New Roman"/>
          <w:color w:val="000000"/>
          <w:sz w:val="24"/>
          <w:szCs w:val="24"/>
        </w:rPr>
        <w:t>Святки</w:t>
      </w:r>
      <w:r w:rsidRPr="00963CDA">
        <w:rPr>
          <w:rFonts w:ascii="Times New Roman" w:hAnsi="Times New Roman"/>
          <w:color w:val="000000"/>
          <w:sz w:val="24"/>
          <w:szCs w:val="24"/>
        </w:rPr>
        <w:t>, Покров, Пасха,.</w:t>
      </w:r>
    </w:p>
    <w:p w:rsidR="0058125E" w:rsidRPr="00963CDA" w:rsidRDefault="0058125E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25E" w:rsidRPr="00963CDA" w:rsidRDefault="0058125E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963CDA">
        <w:rPr>
          <w:rFonts w:ascii="Times New Roman" w:hAnsi="Times New Roman"/>
          <w:b/>
          <w:sz w:val="24"/>
          <w:szCs w:val="24"/>
        </w:rPr>
        <w:t>Паспорт</w:t>
      </w: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МКУК «Новоукраинская ЦКС» </w:t>
      </w:r>
      <w:r w:rsidRPr="00963CD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Новоукраинский </w:t>
      </w:r>
      <w:r w:rsidRPr="00963CDA">
        <w:rPr>
          <w:rFonts w:ascii="Times New Roman" w:hAnsi="Times New Roman"/>
          <w:b/>
          <w:sz w:val="24"/>
          <w:szCs w:val="24"/>
          <w:u w:val="single"/>
        </w:rPr>
        <w:t>дом культуры</w:t>
      </w: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963CDA">
        <w:rPr>
          <w:rFonts w:ascii="Times New Roman" w:hAnsi="Times New Roman"/>
          <w:b/>
          <w:sz w:val="24"/>
          <w:szCs w:val="24"/>
        </w:rPr>
        <w:t>муниципального учреждения культуры</w:t>
      </w:r>
    </w:p>
    <w:p w:rsidR="00EF7366" w:rsidRPr="00963CDA" w:rsidRDefault="00EF7366" w:rsidP="00EF7366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Наименование учреждения 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 по Уставу)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МКУК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Новоукраинская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ЦКС» структурное под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разделение Новоукраинский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дом кул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ь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туры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Адрес учреждения, 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телефон, эл.почта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457246, п. Новоукраинский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улица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Перв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майская, д. 40А, Чесмен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ского  муниципал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ь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ного района Челябинской области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</w:tcPr>
          <w:p w:rsidR="00EF7366" w:rsidRPr="00E033DD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33DD">
              <w:rPr>
                <w:rFonts w:ascii="Times New Roman" w:hAnsi="Times New Roman"/>
                <w:sz w:val="24"/>
                <w:szCs w:val="24"/>
              </w:rPr>
              <w:t>29.12.2010г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капитального ремонта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Принадлежность 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366" w:rsidRPr="00F962AE" w:rsidTr="00C02B58">
        <w:trPr>
          <w:trHeight w:val="441"/>
        </w:trPr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</w:tcPr>
          <w:p w:rsidR="00EF7366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Администрация  Новоукра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инского </w:t>
            </w:r>
          </w:p>
          <w:p w:rsidR="00EF7366" w:rsidRPr="00F962AE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сельского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поселения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lastRenderedPageBreak/>
              <w:t>Является ли юридическим  лицом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утверждённого Устава или Полож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Устав зарегистри</w:t>
            </w:r>
            <w:r>
              <w:rPr>
                <w:rFonts w:ascii="Times New Roman" w:hAnsi="Times New Roman"/>
                <w:sz w:val="24"/>
                <w:szCs w:val="24"/>
              </w:rPr>
              <w:t>рован Постановлением Главы Новоукраин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 xml:space="preserve">ского муниципального района </w:t>
            </w:r>
            <w:r w:rsidRPr="00E033DD">
              <w:rPr>
                <w:rFonts w:ascii="Times New Roman" w:hAnsi="Times New Roman"/>
                <w:sz w:val="24"/>
                <w:szCs w:val="24"/>
              </w:rPr>
              <w:t>№б/н от 26.12.2011.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Группа по оплате труда руководителей и сп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</w:tcPr>
          <w:p w:rsidR="00EF7366" w:rsidRPr="00460C6B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60C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</w:tr>
      <w:tr w:rsidR="00EF7366" w:rsidRPr="00F962AE" w:rsidTr="00C02B58">
        <w:trPr>
          <w:trHeight w:val="345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43,78</w:t>
            </w:r>
          </w:p>
        </w:tc>
      </w:tr>
      <w:tr w:rsidR="00EF7366" w:rsidRPr="00F962AE" w:rsidTr="00C02B58">
        <w:trPr>
          <w:trHeight w:val="266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EF7366" w:rsidRPr="00F962AE" w:rsidTr="00C02B58">
        <w:trPr>
          <w:trHeight w:val="269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Количество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 Балансовая стоимость 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 Территория обслуживания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Новоукраинский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7366" w:rsidRPr="00F962AE" w:rsidTr="00C02B58">
        <w:trPr>
          <w:trHeight w:val="257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F7366" w:rsidRPr="00F962AE" w:rsidTr="00C02B58">
        <w:trPr>
          <w:trHeight w:val="72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цкс                                                           Хализова Людмила Александровна</w:t>
            </w:r>
          </w:p>
        </w:tc>
      </w:tr>
    </w:tbl>
    <w:p w:rsidR="00EF7366" w:rsidRPr="00963CDA" w:rsidRDefault="00EF7366" w:rsidP="00EF7366">
      <w:pPr>
        <w:pStyle w:val="a4"/>
        <w:rPr>
          <w:rFonts w:ascii="Times New Roman" w:hAnsi="Times New Roman"/>
          <w:sz w:val="24"/>
          <w:szCs w:val="24"/>
        </w:rPr>
      </w:pPr>
      <w:r w:rsidRPr="00963CDA">
        <w:rPr>
          <w:rFonts w:ascii="Times New Roman" w:hAnsi="Times New Roman"/>
          <w:sz w:val="24"/>
          <w:szCs w:val="24"/>
        </w:rPr>
        <w:t xml:space="preserve">Характеристика здания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9"/>
        <w:gridCol w:w="1591"/>
        <w:gridCol w:w="360"/>
        <w:gridCol w:w="1675"/>
        <w:gridCol w:w="2784"/>
      </w:tblGrid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МКУК «Новоукраинская ЦКС»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tabs>
                <w:tab w:val="left" w:pos="1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Кем и когда выдан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8.09.2010г. Чесменский филиал БТИ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электрическое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Кирпич,шлакоблок,плиты перекрытия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Здание Дома культуры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430,7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 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Сооружения на территории учреждения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2AE">
              <w:rPr>
                <w:rFonts w:ascii="Times New Roman" w:hAnsi="Times New Roman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Число комнат</w:t>
            </w: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(мест)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   Площадь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Есть ли аренда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Зрительный зал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1/150 мест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174.0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Сцена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43.78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Гримерная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31.5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Кабинет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21.7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Комната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отдыха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Кабинет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32.5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Коридор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44.2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Техническое помещение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Холл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80.1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Электрощитовая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10.8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Тамбур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F7366" w:rsidRPr="00963CDA" w:rsidRDefault="00EF7366" w:rsidP="00EF7366">
      <w:pPr>
        <w:spacing w:before="120"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F7366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F7366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F7366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F7366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F7366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963CDA">
        <w:rPr>
          <w:rFonts w:ascii="Times New Roman" w:hAnsi="Times New Roman"/>
          <w:b/>
          <w:sz w:val="24"/>
          <w:szCs w:val="24"/>
        </w:rPr>
        <w:lastRenderedPageBreak/>
        <w:t>ПАСПОРТ</w:t>
      </w: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Новоеткульского </w:t>
      </w:r>
      <w:r w:rsidRPr="00963CDA">
        <w:rPr>
          <w:rFonts w:ascii="Times New Roman" w:hAnsi="Times New Roman"/>
          <w:b/>
          <w:sz w:val="24"/>
          <w:szCs w:val="24"/>
        </w:rPr>
        <w:t>ДК</w:t>
      </w: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МКУК «Новоукраинская </w:t>
      </w:r>
      <w:r w:rsidRPr="00963CDA">
        <w:rPr>
          <w:rFonts w:ascii="Times New Roman" w:hAnsi="Times New Roman"/>
          <w:b/>
          <w:sz w:val="24"/>
          <w:szCs w:val="24"/>
        </w:rPr>
        <w:t>ЦКС»</w:t>
      </w:r>
    </w:p>
    <w:p w:rsidR="00EF7366" w:rsidRPr="00963CDA" w:rsidRDefault="00EF7366" w:rsidP="00EF7366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 по Уставу)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МКУК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Новоукраинская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ЦКС» структурное под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разделение Новоеткульский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дом кул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ь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туры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Адрес учреждения,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телефон, эл.почта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457245, п. Новоеткульский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улица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Комс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мольская, д. 21а, Чесмен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ского  муниципал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ь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ного района Челябинской области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</w:tcPr>
          <w:p w:rsidR="00EF7366" w:rsidRPr="00E033DD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33DD">
              <w:rPr>
                <w:rFonts w:ascii="Times New Roman" w:hAnsi="Times New Roman"/>
                <w:sz w:val="24"/>
                <w:szCs w:val="24"/>
              </w:rPr>
              <w:t>29.12.2010г.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капитального ремонта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Принадлежность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</w:tcPr>
          <w:p w:rsidR="00EF7366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Администрация  Новоукра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инского </w:t>
            </w:r>
          </w:p>
          <w:p w:rsidR="00EF7366" w:rsidRPr="00E033DD" w:rsidRDefault="00EF7366" w:rsidP="00C02B58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сельского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поселения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утверждённого Устава или Полож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29.12.2010г.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Группа по оплате труда руководителей и сп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</w:tcPr>
          <w:p w:rsidR="00EF7366" w:rsidRPr="00460C6B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60C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310.0</w:t>
            </w:r>
          </w:p>
        </w:tc>
      </w:tr>
      <w:tr w:rsidR="00EF7366" w:rsidRPr="00F962AE" w:rsidTr="00C02B58">
        <w:trPr>
          <w:trHeight w:val="276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31.8</w:t>
            </w:r>
          </w:p>
        </w:tc>
      </w:tr>
      <w:tr w:rsidR="00EF7366" w:rsidRPr="00F962AE" w:rsidTr="00C02B58">
        <w:trPr>
          <w:trHeight w:val="265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172.6</w:t>
            </w:r>
          </w:p>
        </w:tc>
      </w:tr>
      <w:tr w:rsidR="00EF7366" w:rsidRPr="00F962AE" w:rsidTr="00C02B58">
        <w:trPr>
          <w:trHeight w:val="270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Колличество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Новоеткульский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7366" w:rsidRPr="00F962AE" w:rsidTr="00C02B58">
        <w:trPr>
          <w:trHeight w:val="257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03.11.2016г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F7366" w:rsidRPr="00F962AE" w:rsidTr="00C02B58">
        <w:trPr>
          <w:trHeight w:val="72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цкс                                                         Хализова Людмила Александровна дире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тор дома культуры Киланова </w:t>
            </w:r>
          </w:p>
        </w:tc>
      </w:tr>
    </w:tbl>
    <w:p w:rsidR="00EF7366" w:rsidRPr="00963CDA" w:rsidRDefault="00EF7366" w:rsidP="00EF7366">
      <w:pPr>
        <w:pStyle w:val="a4"/>
        <w:rPr>
          <w:rFonts w:ascii="Times New Roman" w:hAnsi="Times New Roman"/>
          <w:sz w:val="24"/>
          <w:szCs w:val="24"/>
        </w:rPr>
      </w:pPr>
      <w:r w:rsidRPr="00963CDA">
        <w:rPr>
          <w:rFonts w:ascii="Times New Roman" w:hAnsi="Times New Roman"/>
          <w:sz w:val="24"/>
          <w:szCs w:val="24"/>
        </w:rPr>
        <w:t>Характеристика здания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87"/>
        <w:gridCol w:w="1583"/>
        <w:gridCol w:w="362"/>
        <w:gridCol w:w="1665"/>
        <w:gridCol w:w="2792"/>
      </w:tblGrid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МКУК «Новоукраинская ЦКС»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tabs>
                <w:tab w:val="left" w:pos="1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Кем и когда выдан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«Землемер»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газовое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Шлакобетонные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962AE">
              <w:rPr>
                <w:rFonts w:ascii="Times New Roman" w:hAnsi="Times New Roman"/>
                <w:bCs/>
                <w:sz w:val="24"/>
                <w:szCs w:val="24"/>
              </w:rPr>
              <w:t>самостоятельное здание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310.0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  газовая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pStyle w:val="a8"/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Пристроенная к зданию</w:t>
            </w:r>
          </w:p>
        </w:tc>
      </w:tr>
      <w:tr w:rsidR="00EF7366" w:rsidRPr="00F962AE" w:rsidTr="00C02B58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2AE">
              <w:rPr>
                <w:rFonts w:ascii="Times New Roman" w:hAnsi="Times New Roman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Число комнат</w:t>
            </w: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(мест)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Есть ли аренда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Зрительный зал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1-150мест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172.6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Сцена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31.8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Гримерная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24.8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lastRenderedPageBreak/>
              <w:t>Фойе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70.1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37.1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Тамбур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в здании киноуст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а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новки (да/нет), год изготовл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 балансе учреждения</w:t>
            </w:r>
          </w:p>
        </w:tc>
        <w:tc>
          <w:tcPr>
            <w:tcW w:w="6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F7366" w:rsidRPr="00963CDA" w:rsidRDefault="00EF7366" w:rsidP="00EF7366">
      <w:pPr>
        <w:spacing w:before="120"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F7366" w:rsidRPr="00963CDA" w:rsidRDefault="00EF7366" w:rsidP="00EF7366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:rsidR="00EF7366" w:rsidRPr="00963CDA" w:rsidRDefault="00EF7366" w:rsidP="00EF7366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:rsidR="00EF7366" w:rsidRPr="00963CDA" w:rsidRDefault="00EF7366" w:rsidP="00EF7366">
      <w:pPr>
        <w:pStyle w:val="a4"/>
        <w:ind w:left="121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</w:t>
      </w:r>
      <w:r w:rsidRPr="00963CDA">
        <w:rPr>
          <w:rFonts w:ascii="Times New Roman" w:hAnsi="Times New Roman"/>
          <w:b/>
          <w:sz w:val="24"/>
          <w:szCs w:val="24"/>
        </w:rPr>
        <w:t>ПАСПОРТ</w:t>
      </w:r>
    </w:p>
    <w:p w:rsidR="00EF7366" w:rsidRPr="00963CDA" w:rsidRDefault="00EF7366" w:rsidP="00EF7366">
      <w:pPr>
        <w:pStyle w:val="a4"/>
        <w:ind w:left="157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Клубовского сельского клуба</w:t>
      </w: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МКУК «Новоукраинская </w:t>
      </w:r>
      <w:r w:rsidRPr="00963CDA">
        <w:rPr>
          <w:rFonts w:ascii="Times New Roman" w:hAnsi="Times New Roman"/>
          <w:b/>
          <w:sz w:val="24"/>
          <w:szCs w:val="24"/>
        </w:rPr>
        <w:t>ЦКС»</w:t>
      </w:r>
    </w:p>
    <w:p w:rsidR="00EF7366" w:rsidRPr="00963CDA" w:rsidRDefault="00EF7366" w:rsidP="00EF7366">
      <w:pPr>
        <w:pStyle w:val="a4"/>
        <w:ind w:left="1571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 по Уставу)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МКУК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Новоукраинская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ЦКС» структурное под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разделение Клубовский сельский клуб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Адрес учреждения,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телефон, эл.почта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457242, п. Клубовка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улица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Окружная, д. 21, Чесмен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ского  муниципального района Чел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я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бинской области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</w:tcPr>
          <w:p w:rsidR="00EF7366" w:rsidRPr="00E033DD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33DD">
              <w:rPr>
                <w:rFonts w:ascii="Times New Roman" w:hAnsi="Times New Roman"/>
                <w:sz w:val="24"/>
                <w:szCs w:val="24"/>
              </w:rPr>
              <w:t>29.12.2010г.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капитального ремонта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Принадлежность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</w:tcPr>
          <w:p w:rsidR="00EF7366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Администрация  Новоукра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инского </w:t>
            </w:r>
          </w:p>
          <w:p w:rsidR="00EF7366" w:rsidRPr="00E033DD" w:rsidRDefault="00EF7366" w:rsidP="00C02B58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сельского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поселения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утверждённого Устава или Полож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29.12.2010г.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Группа по оплате труда руководителей и сп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</w:tcPr>
          <w:p w:rsidR="00EF7366" w:rsidRPr="00460C6B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60C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Общая площадь </w:t>
            </w:r>
            <w:r>
              <w:rPr>
                <w:rFonts w:ascii="Times New Roman" w:hAnsi="Times New Roman"/>
                <w:sz w:val="24"/>
                <w:szCs w:val="24"/>
              </w:rPr>
              <w:t>помещения 4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149.5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Общая площадь </w:t>
            </w:r>
            <w:r>
              <w:rPr>
                <w:rFonts w:ascii="Times New Roman" w:hAnsi="Times New Roman"/>
                <w:sz w:val="24"/>
                <w:szCs w:val="24"/>
              </w:rPr>
              <w:t>помещения 5</w:t>
            </w:r>
          </w:p>
        </w:tc>
        <w:tc>
          <w:tcPr>
            <w:tcW w:w="4819" w:type="dxa"/>
          </w:tcPr>
          <w:p w:rsidR="00EF7366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29.9</w:t>
            </w:r>
          </w:p>
        </w:tc>
      </w:tr>
      <w:tr w:rsidR="00EF7366" w:rsidRPr="00F962AE" w:rsidTr="00C02B58">
        <w:trPr>
          <w:trHeight w:val="276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rPr>
          <w:trHeight w:val="265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28.42</w:t>
            </w:r>
          </w:p>
        </w:tc>
      </w:tr>
      <w:tr w:rsidR="00EF7366" w:rsidRPr="00F962AE" w:rsidTr="00C02B58">
        <w:trPr>
          <w:trHeight w:val="270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Колличество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Клубовка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F7366" w:rsidRPr="00F962AE" w:rsidTr="00C02B58">
        <w:trPr>
          <w:trHeight w:val="257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03.11.2016г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F7366" w:rsidRPr="00F962AE" w:rsidTr="00C02B58">
        <w:trPr>
          <w:trHeight w:val="72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цкс                                                         Хализова Людмила Александровна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 сельским клубом                          Васина Надежда Борисовна</w:t>
            </w:r>
          </w:p>
        </w:tc>
      </w:tr>
    </w:tbl>
    <w:p w:rsidR="00EF7366" w:rsidRPr="00963CDA" w:rsidRDefault="00EF7366" w:rsidP="00EF7366">
      <w:pPr>
        <w:pStyle w:val="a4"/>
        <w:ind w:left="1571"/>
        <w:rPr>
          <w:rFonts w:ascii="Times New Roman" w:hAnsi="Times New Roman"/>
          <w:sz w:val="24"/>
          <w:szCs w:val="24"/>
        </w:rPr>
      </w:pPr>
      <w:r w:rsidRPr="00963CDA">
        <w:rPr>
          <w:rFonts w:ascii="Times New Roman" w:hAnsi="Times New Roman"/>
          <w:sz w:val="24"/>
          <w:szCs w:val="24"/>
        </w:rPr>
        <w:t>Характеристика здания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87"/>
        <w:gridCol w:w="1583"/>
        <w:gridCol w:w="362"/>
        <w:gridCol w:w="1665"/>
        <w:gridCol w:w="2792"/>
      </w:tblGrid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МКУК «Новоукраинская ЦКС»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tabs>
                <w:tab w:val="left" w:pos="1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Кем и когда выдан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«Землемер» 10.04.2013г.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электрическое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Бывший детский сад-школа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Общая площадь помещения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179.4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EF7366" w:rsidRPr="00F962AE" w:rsidTr="00C02B58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2AE">
              <w:rPr>
                <w:rFonts w:ascii="Times New Roman" w:hAnsi="Times New Roman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Число комнат</w:t>
            </w: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(мест)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Есть ли аренда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Зрительный зал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1-150мест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28.42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Гримерная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21.32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21.9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Тамбур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Спортзал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18.78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Костюмерная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11.76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Тамбур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8.66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в здании киноуст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а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новки (да/нет), год изготовл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58125E" w:rsidRPr="00963CDA" w:rsidRDefault="0058125E" w:rsidP="002837D4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3EFD" w:rsidRPr="00963CDA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B43EFD" w:rsidRPr="00963CDA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0D753D" w:rsidRPr="00260499" w:rsidRDefault="000D753D" w:rsidP="00260499">
      <w:pPr>
        <w:pStyle w:val="4"/>
        <w:jc w:val="center"/>
        <w:rPr>
          <w:color w:val="0000FF"/>
        </w:rPr>
      </w:pPr>
      <w:bookmarkStart w:id="13" w:name="_Toc280554375"/>
      <w:bookmarkStart w:id="14" w:name="_Toc336869112"/>
      <w:r w:rsidRPr="00823A85">
        <w:rPr>
          <w:color w:val="0000FF"/>
        </w:rPr>
        <w:t>Спортивные и физкультурно-оздоровительные сооружения.</w:t>
      </w:r>
      <w:bookmarkEnd w:id="13"/>
      <w:bookmarkEnd w:id="14"/>
    </w:p>
    <w:p w:rsidR="000D753D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Сеть физкультурно-спортивных объектов представляет собой систему, состо</w:t>
      </w:r>
      <w:r w:rsidRPr="00731228">
        <w:rPr>
          <w:rFonts w:ascii="Times New Roman" w:hAnsi="Times New Roman" w:cs="Times New Roman"/>
          <w:sz w:val="24"/>
          <w:szCs w:val="24"/>
        </w:rPr>
        <w:t>я</w:t>
      </w:r>
      <w:r w:rsidRPr="00731228">
        <w:rPr>
          <w:rFonts w:ascii="Times New Roman" w:hAnsi="Times New Roman" w:cs="Times New Roman"/>
          <w:sz w:val="24"/>
          <w:szCs w:val="24"/>
        </w:rPr>
        <w:t>щую из трех основных подсистем: сооружения в местах приложения труда (в учрежд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ниях, на фабриках, заводах и т.п.); сооружения в различных видах общественного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>служивания (в детских учреждениях, учебных заведениях, культурно-просветительских учреждениях, учреждениях отдыха и др.), сооружения так называемой сети общего пол</w:t>
      </w:r>
      <w:r w:rsidRPr="00731228">
        <w:rPr>
          <w:rFonts w:ascii="Times New Roman" w:hAnsi="Times New Roman" w:cs="Times New Roman"/>
          <w:sz w:val="24"/>
          <w:szCs w:val="24"/>
        </w:rPr>
        <w:t>ь</w:t>
      </w:r>
      <w:r w:rsidRPr="00731228">
        <w:rPr>
          <w:rFonts w:ascii="Times New Roman" w:hAnsi="Times New Roman" w:cs="Times New Roman"/>
          <w:sz w:val="24"/>
          <w:szCs w:val="24"/>
        </w:rPr>
        <w:t xml:space="preserve">зования. </w:t>
      </w:r>
    </w:p>
    <w:p w:rsidR="00AE3508" w:rsidRPr="00AE3508" w:rsidRDefault="00AE3508" w:rsidP="00AE35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E3508">
        <w:rPr>
          <w:rFonts w:ascii="Times New Roman" w:hAnsi="Times New Roman" w:cs="Times New Roman"/>
          <w:sz w:val="24"/>
          <w:szCs w:val="24"/>
        </w:rPr>
        <w:t xml:space="preserve">Содержание спортивной инфраструктуры в </w:t>
      </w:r>
      <w:r w:rsidR="00260499" w:rsidRPr="00260499">
        <w:rPr>
          <w:rFonts w:ascii="Times New Roman" w:hAnsi="Times New Roman" w:cs="Times New Roman"/>
          <w:sz w:val="24"/>
          <w:szCs w:val="24"/>
        </w:rPr>
        <w:t>Новоукраинском</w:t>
      </w:r>
      <w:r w:rsidR="0026049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сельском поселении</w:t>
      </w:r>
    </w:p>
    <w:tbl>
      <w:tblPr>
        <w:tblStyle w:val="a3"/>
        <w:tblW w:w="0" w:type="auto"/>
        <w:tblLook w:val="04A0"/>
      </w:tblPr>
      <w:tblGrid>
        <w:gridCol w:w="2128"/>
        <w:gridCol w:w="3459"/>
        <w:gridCol w:w="1541"/>
        <w:gridCol w:w="992"/>
        <w:gridCol w:w="1310"/>
      </w:tblGrid>
      <w:tr w:rsidR="00AE3508" w:rsidRPr="00AE3508" w:rsidTr="00AE3508">
        <w:tc>
          <w:tcPr>
            <w:tcW w:w="2128" w:type="dxa"/>
            <w:vMerge w:val="restart"/>
            <w:tcBorders>
              <w:right w:val="single" w:sz="4" w:space="0" w:color="auto"/>
            </w:tcBorders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Сельское посел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459" w:type="dxa"/>
            <w:vMerge w:val="restart"/>
            <w:tcBorders>
              <w:left w:val="single" w:sz="4" w:space="0" w:color="auto"/>
            </w:tcBorders>
          </w:tcPr>
          <w:p w:rsidR="00AE3508" w:rsidRPr="00AE3508" w:rsidRDefault="00AE3508" w:rsidP="002E0B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Наименование спортсооруж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843" w:type="dxa"/>
            <w:gridSpan w:val="3"/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</w:tr>
      <w:tr w:rsidR="00AE3508" w:rsidRPr="00AE350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left w:val="single" w:sz="4" w:space="0" w:color="auto"/>
            </w:tcBorders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с\поселение</w:t>
            </w:r>
          </w:p>
        </w:tc>
        <w:tc>
          <w:tcPr>
            <w:tcW w:w="992" w:type="dxa"/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310" w:type="dxa"/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260499" w:rsidRPr="00260499" w:rsidTr="00260499">
        <w:tc>
          <w:tcPr>
            <w:tcW w:w="2128" w:type="dxa"/>
            <w:vMerge w:val="restart"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Новоукраинское</w:t>
            </w:r>
          </w:p>
        </w:tc>
        <w:tc>
          <w:tcPr>
            <w:tcW w:w="3459" w:type="dxa"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Хоккейная коробка (д</w:t>
            </w: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рев.)п.Новоукраинский</w:t>
            </w:r>
          </w:p>
        </w:tc>
        <w:tc>
          <w:tcPr>
            <w:tcW w:w="1541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499" w:rsidRPr="00260499" w:rsidTr="00260499">
        <w:tc>
          <w:tcPr>
            <w:tcW w:w="2128" w:type="dxa"/>
            <w:vMerge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Спортивный зал п.Новоукраинка</w:t>
            </w:r>
          </w:p>
        </w:tc>
        <w:tc>
          <w:tcPr>
            <w:tcW w:w="1541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10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499" w:rsidRPr="00260499" w:rsidTr="00260499">
        <w:tc>
          <w:tcPr>
            <w:tcW w:w="2128" w:type="dxa"/>
            <w:vMerge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Спортивный зал п.Новоеткуль</w:t>
            </w:r>
          </w:p>
        </w:tc>
        <w:tc>
          <w:tcPr>
            <w:tcW w:w="1541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10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499" w:rsidTr="00260499">
        <w:tc>
          <w:tcPr>
            <w:tcW w:w="2128" w:type="dxa"/>
            <w:vMerge/>
          </w:tcPr>
          <w:p w:rsidR="00260499" w:rsidRDefault="00260499" w:rsidP="00C02B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59" w:type="dxa"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1541" w:type="dxa"/>
          </w:tcPr>
          <w:p w:rsidR="00260499" w:rsidRDefault="00260499" w:rsidP="00C02B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260499" w:rsidRDefault="00260499" w:rsidP="00C02B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1310" w:type="dxa"/>
          </w:tcPr>
          <w:p w:rsidR="00260499" w:rsidRDefault="00260499" w:rsidP="00C02B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E3508" w:rsidRPr="00731228" w:rsidRDefault="00AE3508" w:rsidP="00260499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D753D" w:rsidRPr="0073122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Спортивные залы расположены при образовательных учреждениях, таким обр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 xml:space="preserve">зом, только категория детей и подростков может полноценно пользоваться данными физкультурно-спортивными объектами. </w:t>
      </w:r>
    </w:p>
    <w:p w:rsidR="000D753D" w:rsidRPr="0073122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При этом явно прослеживается нехватка объектов физической культуры и спо</w:t>
      </w:r>
      <w:r w:rsidRPr="00731228">
        <w:rPr>
          <w:rFonts w:ascii="Times New Roman" w:hAnsi="Times New Roman" w:cs="Times New Roman"/>
          <w:sz w:val="24"/>
          <w:szCs w:val="24"/>
        </w:rPr>
        <w:t>р</w:t>
      </w:r>
      <w:r w:rsidRPr="00731228">
        <w:rPr>
          <w:rFonts w:ascii="Times New Roman" w:hAnsi="Times New Roman" w:cs="Times New Roman"/>
          <w:sz w:val="24"/>
          <w:szCs w:val="24"/>
        </w:rPr>
        <w:t>та для остальных категорий населения сельского поселения, так как сооружений сети общего пользования на территории поселения в принципе нет.</w:t>
      </w:r>
    </w:p>
    <w:p w:rsidR="000D753D" w:rsidRPr="0073122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Нехватка спортивных сооружений и их неудовлетворительное техническое с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 xml:space="preserve">стояние на сегодняшний день является основной проблемой в </w:t>
      </w:r>
      <w:r w:rsidR="00C02B58" w:rsidRPr="00C02B58">
        <w:rPr>
          <w:rFonts w:ascii="Times New Roman" w:hAnsi="Times New Roman" w:cs="Times New Roman"/>
          <w:sz w:val="24"/>
          <w:szCs w:val="24"/>
        </w:rPr>
        <w:t>Новоукраинском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сельском поселении, которая тормозит дальнейшее развитие массового спорта и не способствует привлечению большего количества занимающихся физической культурой и спортом.</w:t>
      </w:r>
    </w:p>
    <w:p w:rsidR="000D753D" w:rsidRPr="00731228" w:rsidRDefault="000D753D" w:rsidP="000D753D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Всестороннее развитие человеческого потенциала предусматривает активную пропаганду и формирование здорового образа жизни. Целью муниципальной политики в </w:t>
      </w:r>
      <w:r w:rsidRPr="00731228">
        <w:rPr>
          <w:rFonts w:ascii="Times New Roman" w:hAnsi="Times New Roman" w:cs="Times New Roman"/>
          <w:sz w:val="24"/>
          <w:szCs w:val="24"/>
        </w:rPr>
        <w:lastRenderedPageBreak/>
        <w:t>этой сфере будет являться вовлечение населения в систематические занятия физической культурой, спортом и туризмом. Реализация этой цели потребует развития неформальн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го взаимодействия органов местного самоуправления поселения с общественными орг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низациями и спонсорами в части привлечения внебюджетных финансовых ресурсов. Н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обходимы разработка и реализация новых подходов для расширения возможностей гр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ждан для занятия спортом и туризмом, независимо от уровня их доходов.</w:t>
      </w:r>
    </w:p>
    <w:p w:rsidR="000D753D" w:rsidRPr="00731228" w:rsidRDefault="000D753D" w:rsidP="000D753D">
      <w:pPr>
        <w:spacing w:before="60" w:after="60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Развитие физической культуры и спорта невозможно без наличия соответс</w:t>
      </w:r>
      <w:r w:rsidRPr="00731228">
        <w:rPr>
          <w:rFonts w:ascii="Times New Roman" w:hAnsi="Times New Roman" w:cs="Times New Roman"/>
          <w:sz w:val="24"/>
          <w:szCs w:val="24"/>
        </w:rPr>
        <w:t>т</w:t>
      </w:r>
      <w:r w:rsidRPr="00731228">
        <w:rPr>
          <w:rFonts w:ascii="Times New Roman" w:hAnsi="Times New Roman" w:cs="Times New Roman"/>
          <w:sz w:val="24"/>
          <w:szCs w:val="24"/>
        </w:rPr>
        <w:t>вующей материально-технической базы и основной ее составляющей – физкультурно-спортивных сооружений, отвечающих требованиям и нормативам, обеспечивающих п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требность всех слоев населения в различных видах физкультурно-оздоровительных и спортивных занятий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753D" w:rsidRPr="00731228" w:rsidRDefault="000D753D" w:rsidP="000D753D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Результатом развития сети физкультурно-спортивных объектов </w:t>
      </w:r>
      <w:r w:rsidR="00C02B58" w:rsidRPr="00C02B58">
        <w:rPr>
          <w:rFonts w:ascii="Times New Roman" w:hAnsi="Times New Roman" w:cs="Times New Roman"/>
          <w:sz w:val="24"/>
          <w:szCs w:val="24"/>
        </w:rPr>
        <w:t>Новоукраинск</w:t>
      </w:r>
      <w:r w:rsidR="00C02B58" w:rsidRPr="00C02B58">
        <w:rPr>
          <w:rFonts w:ascii="Times New Roman" w:hAnsi="Times New Roman" w:cs="Times New Roman"/>
          <w:sz w:val="24"/>
          <w:szCs w:val="24"/>
        </w:rPr>
        <w:t>о</w:t>
      </w:r>
      <w:r w:rsidR="00C02B58" w:rsidRPr="00C02B58">
        <w:rPr>
          <w:rFonts w:ascii="Times New Roman" w:hAnsi="Times New Roman" w:cs="Times New Roman"/>
          <w:sz w:val="24"/>
          <w:szCs w:val="24"/>
        </w:rPr>
        <w:t>го</w:t>
      </w:r>
      <w:r w:rsidR="00C02B5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31228">
        <w:rPr>
          <w:rFonts w:ascii="Times New Roman" w:hAnsi="Times New Roman" w:cs="Times New Roman"/>
          <w:sz w:val="24"/>
          <w:szCs w:val="24"/>
        </w:rPr>
        <w:t>сельского поселения  должно стать доведения до нормы их обеспечения населения, путем строительства новых или реконструкции стары</w:t>
      </w:r>
      <w:r>
        <w:rPr>
          <w:rFonts w:ascii="Times New Roman" w:hAnsi="Times New Roman" w:cs="Times New Roman"/>
          <w:sz w:val="24"/>
          <w:szCs w:val="24"/>
        </w:rPr>
        <w:t>х.</w:t>
      </w:r>
    </w:p>
    <w:p w:rsidR="00A73BF4" w:rsidRPr="00963CDA" w:rsidRDefault="00A73BF4" w:rsidP="00A73BF4">
      <w:pPr>
        <w:spacing w:before="120"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3CDA" w:rsidRPr="00731228" w:rsidRDefault="00963CDA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731228">
        <w:rPr>
          <w:rFonts w:ascii="Times New Roman" w:hAnsi="Times New Roman" w:cs="Times New Roman"/>
          <w:color w:val="00B0F0"/>
          <w:sz w:val="24"/>
          <w:szCs w:val="24"/>
        </w:rPr>
        <w:t xml:space="preserve">План мероприятий («дорожная карта») </w:t>
      </w:r>
    </w:p>
    <w:p w:rsidR="00963CDA" w:rsidRPr="00731228" w:rsidRDefault="00963CDA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по повышению значений показателей доступности для инвалидов объектов и услуг в сферах установленной деятельности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  на территории</w:t>
      </w:r>
      <w:r w:rsidR="00C02B58">
        <w:rPr>
          <w:rFonts w:ascii="Times New Roman" w:eastAsia="Times New Roman" w:hAnsi="Times New Roman" w:cs="Times New Roman"/>
          <w:sz w:val="24"/>
          <w:szCs w:val="24"/>
        </w:rPr>
        <w:t xml:space="preserve"> Новоукраинского сельского посел</w:t>
      </w:r>
      <w:r w:rsidR="00C02B5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02B58">
        <w:rPr>
          <w:rFonts w:ascii="Times New Roman" w:eastAsia="Times New Roman" w:hAnsi="Times New Roman" w:cs="Times New Roman"/>
          <w:sz w:val="24"/>
          <w:szCs w:val="24"/>
        </w:rPr>
        <w:t>ния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E3508">
        <w:rPr>
          <w:rFonts w:ascii="Times New Roman" w:eastAsia="Times New Roman" w:hAnsi="Times New Roman" w:cs="Times New Roman"/>
          <w:sz w:val="24"/>
          <w:szCs w:val="24"/>
        </w:rPr>
        <w:t>Чесменского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 w:rsidRPr="00731228">
        <w:rPr>
          <w:rFonts w:ascii="Times New Roman" w:hAnsi="Times New Roman" w:cs="Times New Roman"/>
          <w:sz w:val="24"/>
          <w:szCs w:val="24"/>
        </w:rPr>
        <w:t>(2016-202</w:t>
      </w:r>
      <w:r w:rsidR="000D753D">
        <w:rPr>
          <w:rFonts w:ascii="Times New Roman" w:hAnsi="Times New Roman" w:cs="Times New Roman"/>
          <w:sz w:val="24"/>
          <w:szCs w:val="24"/>
        </w:rPr>
        <w:t>6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годы)</w:t>
      </w:r>
    </w:p>
    <w:p w:rsidR="0092249C" w:rsidRDefault="0092249C" w:rsidP="00963CDA">
      <w:pPr>
        <w:shd w:val="clear" w:color="auto" w:fill="FFFFFF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92249C" w:rsidRDefault="0092249C" w:rsidP="00963CDA">
      <w:pPr>
        <w:shd w:val="clear" w:color="auto" w:fill="FFFFFF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AF5258" w:rsidRDefault="00AF5258" w:rsidP="00963CDA">
      <w:pPr>
        <w:shd w:val="clear" w:color="auto" w:fill="FFFFFF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963CDA" w:rsidRPr="00731228" w:rsidRDefault="00963CDA" w:rsidP="00AF525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B0F0"/>
          <w:kern w:val="28"/>
          <w:sz w:val="24"/>
          <w:szCs w:val="24"/>
        </w:rPr>
        <w:t>ПЕРЕЧЕНЬ МЕРОПРИЯТИ</w:t>
      </w:r>
      <w:r w:rsidRPr="00731228">
        <w:rPr>
          <w:rFonts w:ascii="Times New Roman" w:hAnsi="Times New Roman" w:cs="Times New Roman"/>
          <w:b/>
          <w:color w:val="00B0F0"/>
          <w:spacing w:val="-1"/>
          <w:kern w:val="28"/>
          <w:sz w:val="24"/>
          <w:szCs w:val="24"/>
        </w:rPr>
        <w:t>Й</w:t>
      </w:r>
    </w:p>
    <w:p w:rsidR="00963CDA" w:rsidRPr="00731228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дорожной карты </w:t>
      </w:r>
      <w:r w:rsidR="00AF525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>Чесменского</w:t>
      </w: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 муниципального района, </w:t>
      </w:r>
    </w:p>
    <w:p w:rsidR="00963CDA" w:rsidRPr="00731228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реализуемых для достижения </w:t>
      </w:r>
      <w:r w:rsidRPr="00731228">
        <w:rPr>
          <w:rFonts w:ascii="Times New Roman" w:hAnsi="Times New Roman" w:cs="Times New Roman"/>
          <w:b/>
          <w:color w:val="000000"/>
          <w:spacing w:val="-1"/>
          <w:kern w:val="28"/>
          <w:sz w:val="24"/>
          <w:szCs w:val="24"/>
        </w:rPr>
        <w:t xml:space="preserve">запланированных значений показателей доступности для инвалидов </w:t>
      </w: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>объектов и услуг</w:t>
      </w:r>
    </w:p>
    <w:p w:rsidR="00963CDA" w:rsidRPr="00731228" w:rsidRDefault="00963CDA" w:rsidP="00963C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2410"/>
        <w:gridCol w:w="2619"/>
        <w:gridCol w:w="1492"/>
        <w:gridCol w:w="141"/>
        <w:gridCol w:w="993"/>
        <w:gridCol w:w="61"/>
        <w:gridCol w:w="1356"/>
      </w:tblGrid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Наименование мер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приятия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Нормативный правовой акт (программа), иной документ, которым пр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дусмотрено проведение мероприятия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Ответстве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ные исполн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тели, сои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полнители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Срок реализ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Ожидаемый результат</w:t>
            </w:r>
          </w:p>
        </w:tc>
      </w:tr>
      <w:tr w:rsidR="002E0BD7" w:rsidRPr="00AF5258" w:rsidTr="002E0BD7"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Совершенствование нормативно правовой базы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ламенты предоставления управлением культуры государственных услуг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Начальник управления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услуг, оказ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ы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ваемых орг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низациями культуры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изменения в Административный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 предоставления государственной услуги по выдаче, в виде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ключения, разрешения на вступление в брак на территории Челябинской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области лицу, не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тигшему возраста 16 лет, при наличии особых 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стоятельств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lastRenderedPageBreak/>
              <w:t xml:space="preserve">Отдел ЗАГС </w:t>
            </w:r>
          </w:p>
          <w:p w:rsidR="002E0BD7" w:rsidRPr="00AF5258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t xml:space="preserve">Руководитель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t>Наумова В.В.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венной усл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ги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ламенты предоставления управлением социальных отношений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Начальник управления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Баранова М.В.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</w:tr>
      <w:tr w:rsidR="002E0BD7" w:rsidRPr="00AF5258" w:rsidTr="002E0BD7">
        <w:trPr>
          <w:trHeight w:val="650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для инвал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дов объектов инфраструктуры (подвижного состава, транспортных средств, связи и информации)</w:t>
            </w:r>
          </w:p>
        </w:tc>
      </w:tr>
      <w:tr w:rsidR="002E0BD7" w:rsidRPr="00AF5258" w:rsidTr="002E0BD7">
        <w:trPr>
          <w:trHeight w:val="591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Задача 2. Повышение уровня доступности приоритетных объектов и услуг в приоритетных сферах жизнедеятельности инвалидов и других МГН на территории Чесменского района Челябинской о</w:t>
            </w: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б</w:t>
            </w: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ласти.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Выполнение Адресного плана адаптации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тов и обеспечения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услуг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валидов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ского муниципального района на 2015-2016 год в части 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даптации зданий для доступа инвалидов и МГН, приспособление входных групп, лестниц, путей движения внутри зданий, зон оказания услуг, оборудование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мещений и санитарно-гигиенических комнат поручнями, приобрет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ние и установка панд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сов, подъемников, осн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щение тактильными плитками, указателями и проведение иных работ, установка информацио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ных табло для глухих и слабослышащих, виде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гидов, видеотелефонов и иных приспособлений и технических средств для всех категорий инвал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дов, в том числе 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учр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ждениях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: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социальной защиты 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селения;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здравоохранения;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туры;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общего и дошкольного образования,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занятости населения; ПФР;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физической культуры и спорта и др. 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Постановление Главы 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й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она № 591    от 12 августа 2015 г.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Адресный план адаптации социально-значимых об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ъ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ектов и обеспечения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услуг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 района на 2015-2016 год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Рахматулина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2015 - 2020 годы 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циальной инфрастру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всех категорий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Обследование объектов 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социальной инфрастру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туры и услуг (далее – объект), выявление с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ществующих огранич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ний и барьеров для инв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лидов и маломобильных групп населения, пров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дение мероприятий по паспортизации объектов, разработки мер по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этапному устранению существующих огран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чений и барьеров.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Составление Адресного 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лана адаптации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тов </w:t>
            </w:r>
          </w:p>
          <w:p w:rsidR="002E0BD7" w:rsidRPr="00AF5258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 обеспечения досту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ности услуг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дов и других МГН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ского муниципального района на 2017-2020 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ды.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План адаптации социально-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значимых объектов и обе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печения доступности услуг для инвалидов и других МГН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 района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Управление 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Рахматулина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2015 - 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2016 годы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Анализ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требностей в устранении существу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ю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щих огран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чений и бар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еров.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Оборудование прил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гающей к объекту терр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тории и организация специализированных мест для автотранспорта инвалидов на креслах-колясках.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Федеральный закон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от 24 ноября 1995 год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№ 181-ФЗ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br/>
              <w:t>«О социальной защите и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н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валидов в Российской Ф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дерации»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Управление 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Рахматулина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2016-2020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годы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Обеспечение возможности самосто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тельного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редвижения по прил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гающей к объекту те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ритории,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садки в авт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транспортное средство и высадки из него, в том числе с 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пользованием кресла-коляски.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Проведение мониторинга доступности объектов и услуг учреждений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лиц с инвали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ностью различных кат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горий 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Протокол заседания 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миссии при Президенте Российской Федерации по делам инвалидов от 26.11.2014 г. № 9      (пункт 2) 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2016 - 2020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циальной инфрастру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всех категорий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Обеспечение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сти зданий и сооружений учреждений культуры для инвалидов и лиц с ограниченными возмо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4A442A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 Адаптация  зданий учр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ждений кул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туры, вход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щих в реестр социально значимых объектов, для посещения всеми катег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риями инв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лидов и др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гими   МГН.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2. Установка информац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онных табло для глухих и слабослыш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щих, видео гидов, видео телефонов и иных присп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соблений и технических средств для всех катег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рий инвал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дов.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Осуществление контроля за  вводом в эксплуат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цию новых (прошедших капитальный ремонт или реконструкцию) зданий и помещений с учетом их доступности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План адаптации социально-значимых объектов </w:t>
            </w:r>
          </w:p>
          <w:p w:rsidR="002E0BD7" w:rsidRPr="00AF5258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 обеспечения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сти услуг для инвалидов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инженерного обеспечения, ЖКХ и стро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тельства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Гнипа К.В.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2015-2020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объектов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предоста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ляемых инвалидам услуг с учетом имеющихся у них нарушений функций организма, а также по ок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занию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им помощи в преодолении барьеров, препятствующих пользованию объектами и услугами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Задача 2. Повышение уровня доступности приоритетных объектов и услуг в приоритетных сферах жизнедеятельности инвалидов и других МГН на территории Челябинской области.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Участие инвалидов и МГН в спортивной жизни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ние спортивных мер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приятий с участием лиц с ограниченными возмо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AF5258" w:rsidRDefault="00BE7AAE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2E0BD7" w:rsidRPr="00AF5258">
                <w:rPr>
                  <w:rStyle w:val="af2"/>
                  <w:rFonts w:ascii="Times New Roman" w:hAnsi="Times New Roman" w:cs="Times New Roman"/>
                  <w:color w:val="000000"/>
                  <w:sz w:val="20"/>
                  <w:szCs w:val="20"/>
                </w:rPr>
                <w:t>Федеральный закон</w:t>
              </w:r>
            </w:hyperlink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 от 24.11.1995 год  № 181-ФЗ «О социальной защите и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валидов в Российской Ф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работы управления по физической культуре и спорту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работы КСЦОН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Рахматулина Н.В.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2015 - 2020 </w:t>
            </w:r>
          </w:p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инвалидов из числа гра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дан с огран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ченными возможн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стями здор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вья, привл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ченных к участию в социокул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турных и спортивных мероприятий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ние районных спорти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ных мероприятий среди лиц с ограниченными возможностями здор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вья, в т.ч. Спартакиада инвалидов</w:t>
            </w:r>
          </w:p>
        </w:tc>
        <w:tc>
          <w:tcPr>
            <w:tcW w:w="2619" w:type="dxa"/>
          </w:tcPr>
          <w:p w:rsidR="002E0BD7" w:rsidRPr="00AF5258" w:rsidRDefault="00BE7AAE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2E0BD7" w:rsidRPr="00AF5258">
                <w:rPr>
                  <w:rStyle w:val="af2"/>
                  <w:rFonts w:ascii="Times New Roman" w:hAnsi="Times New Roman" w:cs="Times New Roman"/>
                  <w:color w:val="000000"/>
                  <w:sz w:val="20"/>
                  <w:szCs w:val="20"/>
                </w:rPr>
                <w:t>Федеральный закон</w:t>
              </w:r>
            </w:hyperlink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 от 24.11.1995 года  № 181-ФЗ «О социальной защите и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валидов в Российской Ф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физической культуры и спорта в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области» на 2015-2017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Рахматулина Н.В.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2015 - 2017 </w:t>
            </w:r>
          </w:p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Повышение интереса 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валидов к занятиям ф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зической культурой и спортом, со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дание эффе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тивной си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темы орган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зации фи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культурно-оздоров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тельной 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боты с инв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лидами 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Доступность социальных услуг для 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литационных услуг на базе учреждений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для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тей-инвалидов, детей с ограниченными возмо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Федеральный закон от 28 декабря 2013 год № 442-ФЗ «Об основах социального обслуживания граждан в Российской Федерации»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Синоторова Н.Н.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2015-2020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и качества 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литационных услуг на базе учреждений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Федеральный закон от 28 декабря 2013 год № 442-ФЗ «Об основах социального обслуживания граждан в Российской Федерации»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Синоторова Н.Н.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2015-2020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и качества 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образования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областном фестивале творчества детей с ограниченными возможностями здоровья и детей-инвалидов «Мы можем все!»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План работы Министерства образования и науки Чел</w:t>
            </w: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бинской области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май 2016 года,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образования, в том числе дополнител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ного для лиц с ограниче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можностями здоровья и инвалидов, 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культуры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Подготовка календаря культурных меропри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тий, доступных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Протокол Комиссии при Президенте Российской Федерации по делам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 от 26 ноября 2014 г. № 9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 года, далее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Ежегодный календарь культурных мероприятий, доступных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дов, увелич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ние колич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ства учас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вующих в мероприят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ях инвалидов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Внедрение методик и технологий, обеспеч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вающих возможности ознакомления инвалидов с музейными экспоз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циями, включая аудио и видеогиды, тактильные поверхности пола и стен, штрих-коды с информ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цией об объекте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Протокол Комиссии при Президенте Российской Федерации по делам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 от            26 ноября 2014 г. № 9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2016 год, далее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объектов 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 областном фестивале творчества инвалидов «Смотри на меня как на равного»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апрель - май 2016 года,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 областном фестивале творчества детей-инвалидов «И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корки надежды»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апрель – май 2016 года,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лее 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Развитие внестациона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ных и виртуальных форм обслуживания населения, доступных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«Развитие культуры и туризма в Челябинской области на 2015-2017 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ды»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2017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2E0BD7" w:rsidRPr="00AF5258" w:rsidTr="002E0BD7">
        <w:trPr>
          <w:trHeight w:val="1943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Проведение мероприятий по развитию информат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зации библиотек в целях обеспечения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сти услуг для инвалидов и лиц с ограниченными возможностями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pStyle w:val="1"/>
              <w:tabs>
                <w:tab w:val="num" w:pos="-1560"/>
              </w:tabs>
              <w:spacing w:before="0"/>
              <w:rPr>
                <w:rFonts w:ascii="Times New Roman" w:hAnsi="Times New Roman"/>
                <w:b w:val="0"/>
                <w:caps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ма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aps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«развитие информационн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 xml:space="preserve">го общества 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 xml:space="preserve">в Челябинской области 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на 2016 – 2018 годы»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2018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библиоте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ных услуг учреждений культуры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Создание условий по укреплению материал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но-технической базы учреждений культуры в целях обеспечения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услуг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лиц с огран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ченными возможностями здоровья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4A442A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Обеспечение специальным оборудован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ем, пов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ы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шающим доступность предоставл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ния услуг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magenta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услуг здравоохранения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Обеспеченность высок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технологичной медици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ской помощью жителей Чесменского района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pStyle w:val="ConsPlusNormal"/>
              <w:rPr>
                <w:rFonts w:ascii="Times New Roman" w:hAnsi="Times New Roman" w:cs="Calibri"/>
              </w:rPr>
            </w:pPr>
            <w:r w:rsidRPr="00AF5258">
              <w:rPr>
                <w:rFonts w:ascii="Times New Roman" w:hAnsi="Times New Roman"/>
              </w:rPr>
              <w:t>Государственная программа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 высокотехн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логичной медицинской помощью жителей Чесменского района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билитацией пациентов от числа нуждающихся 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сле оказания специал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зированной медицинской помощи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 медицинской реабилитац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ей пациентов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билитацией детей-инвалидов от числа ну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 медицинской реабилитац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ей детей-инвалидов от числа ну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Обеспеченность койками для оказания паллиати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ной помощи взрослым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обеспеченн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сти койками для оказания паллиативной помощи взрослым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  <w:t>IV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. Мероприятия по инструктированию или обучению специалистов, работающих с инвал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дами, по вопросам, связанным с обеспечением доступности для них объектов, услуг и оказанием п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мощи в их использовании или получении (доступу к ним)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 совещаниях и семинарах с руководит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лями органов местного самоуправления, осущ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ствляющих управление в сфере образования, 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ководителями и педаг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гами образовательных организаций, реализу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ю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щих адаптированные основные общеобразов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тельные программы для обучающихся с огран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ченными возможностями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План работы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в течение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компетенции в вопросах обеспечения доступности образования для детей с ограниче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можностями здоровья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Применение наиболее эффективных практик организации образования детей с ограниченными возможностями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Приказ Министерства 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 от 03.09.2013 г.          № 01/3158 «Об утверждении концепции научно-методического сопрово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обучения детей с ограниченными возможн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стями здоровья Челяби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ской области на период 2013-2015 гг.»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январь – март 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Сборники материалов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областном интернет-конкурсе пр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граммно-методических материалов «Обучение без границ»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План работы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октябрь – ноябрь        2015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Сборник материалов победителей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областных сетевых методических объединениях: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2D"/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дефектологов;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учителей-логопедов;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педагогов-психологов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работы 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февраль – март 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Увеличение доли учит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лей, учас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вующих в деятельности професси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нальных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тевых соо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ществ и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морегул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руемых 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ганизаций и регулярно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получающих в них пр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фессионал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ную помощь и поддер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ку, в общей численности учителей</w:t>
            </w:r>
          </w:p>
        </w:tc>
      </w:tr>
    </w:tbl>
    <w:p w:rsidR="0092249C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2249C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C004B" w:rsidRPr="003F56BA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>ПЕРЕЧЕНЬ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программных мероприятий 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Программы комплексного развития </w:t>
      </w:r>
      <w:r>
        <w:rPr>
          <w:rFonts w:ascii="Times New Roman" w:hAnsi="Times New Roman"/>
          <w:b/>
          <w:i/>
          <w:sz w:val="24"/>
          <w:szCs w:val="24"/>
        </w:rPr>
        <w:t xml:space="preserve">социальной </w:t>
      </w: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инфраструктуры 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на территории </w:t>
      </w:r>
      <w:r w:rsidR="00C02B58" w:rsidRPr="00C02B58">
        <w:rPr>
          <w:rFonts w:ascii="Times New Roman" w:eastAsia="Calibri" w:hAnsi="Times New Roman" w:cs="Times New Roman"/>
          <w:b/>
          <w:i/>
          <w:sz w:val="24"/>
          <w:szCs w:val="24"/>
        </w:rPr>
        <w:t>Новоукраинского</w:t>
      </w: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сельского поселения на 2016 – 2026 годы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6"/>
        <w:gridCol w:w="2372"/>
        <w:gridCol w:w="1131"/>
        <w:gridCol w:w="1987"/>
        <w:gridCol w:w="952"/>
        <w:gridCol w:w="952"/>
        <w:gridCol w:w="1640"/>
      </w:tblGrid>
      <w:tr w:rsidR="00B7165F" w:rsidRPr="007C004B" w:rsidTr="00AF5258">
        <w:tc>
          <w:tcPr>
            <w:tcW w:w="606" w:type="dxa"/>
            <w:vAlign w:val="center"/>
          </w:tcPr>
          <w:p w:rsidR="00B7165F" w:rsidRPr="007C004B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72" w:type="dxa"/>
            <w:vAlign w:val="center"/>
          </w:tcPr>
          <w:p w:rsidR="00B7165F" w:rsidRPr="007C004B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роприятий</w:t>
            </w:r>
          </w:p>
        </w:tc>
        <w:tc>
          <w:tcPr>
            <w:tcW w:w="1131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Ед. и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мер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987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952" w:type="dxa"/>
          </w:tcPr>
          <w:p w:rsidR="00B7165F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</w:t>
            </w:r>
          </w:p>
        </w:tc>
        <w:tc>
          <w:tcPr>
            <w:tcW w:w="952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40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5258" w:rsidRPr="007C004B" w:rsidTr="00AF5258">
        <w:tc>
          <w:tcPr>
            <w:tcW w:w="9640" w:type="dxa"/>
            <w:gridSpan w:val="7"/>
          </w:tcPr>
          <w:p w:rsidR="00AF5258" w:rsidRPr="007C004B" w:rsidRDefault="00AF5258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здравоохранения</w:t>
            </w:r>
          </w:p>
        </w:tc>
      </w:tr>
      <w:tr w:rsidR="00AF5258" w:rsidRPr="007C004B" w:rsidTr="00AF5258">
        <w:tc>
          <w:tcPr>
            <w:tcW w:w="606" w:type="dxa"/>
            <w:vAlign w:val="center"/>
          </w:tcPr>
          <w:p w:rsidR="00AF5258" w:rsidRPr="00A757C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757C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</w:t>
            </w:r>
          </w:p>
        </w:tc>
        <w:tc>
          <w:tcPr>
            <w:tcW w:w="2372" w:type="dxa"/>
            <w:vAlign w:val="center"/>
          </w:tcPr>
          <w:p w:rsidR="00AF5258" w:rsidRPr="00A757CB" w:rsidRDefault="00AF5258" w:rsidP="00AF5258">
            <w:pPr>
              <w:spacing w:after="0"/>
              <w:ind w:left="-16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1" w:type="dxa"/>
            <w:vAlign w:val="center"/>
          </w:tcPr>
          <w:p w:rsidR="00AF5258" w:rsidRPr="00A757C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7" w:type="dxa"/>
            <w:vAlign w:val="center"/>
          </w:tcPr>
          <w:p w:rsidR="00AF5258" w:rsidRPr="00A757C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52" w:type="dxa"/>
          </w:tcPr>
          <w:p w:rsidR="00AF5258" w:rsidRPr="00A757C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:rsidR="00AF5258" w:rsidRPr="00A757CB" w:rsidRDefault="00AF5258" w:rsidP="00FD022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AF5258" w:rsidRPr="00A757C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5258" w:rsidRPr="007C004B" w:rsidTr="00AF5258">
        <w:trPr>
          <w:trHeight w:val="360"/>
        </w:trPr>
        <w:tc>
          <w:tcPr>
            <w:tcW w:w="9640" w:type="dxa"/>
            <w:gridSpan w:val="7"/>
          </w:tcPr>
          <w:p w:rsidR="00AF5258" w:rsidRPr="007C004B" w:rsidRDefault="00AF5258" w:rsidP="00AF525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образования</w:t>
            </w:r>
          </w:p>
        </w:tc>
      </w:tr>
      <w:tr w:rsidR="00AF5258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A757C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A757C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A757C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A757C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A757C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258" w:rsidRPr="007C004B" w:rsidTr="00AF5258">
        <w:tc>
          <w:tcPr>
            <w:tcW w:w="9640" w:type="dxa"/>
            <w:gridSpan w:val="7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культуры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спорта</w:t>
            </w:r>
          </w:p>
        </w:tc>
      </w:tr>
      <w:tr w:rsidR="00AF5258" w:rsidRPr="007C004B" w:rsidTr="00AF5258">
        <w:trPr>
          <w:trHeight w:val="2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FD022F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Капитальный р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монт Новоукраи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ского ДК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FD022F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FD022F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FD022F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FD022F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FD022F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7CB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7C004B" w:rsidRDefault="00A757CB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A757CB" w:rsidRDefault="00FD022F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 спортивных залов в п.Новоеткульский,   </w:t>
            </w:r>
          </w:p>
          <w:p w:rsidR="00A757CB" w:rsidRPr="00A757CB" w:rsidRDefault="00A757CB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FD022F" w:rsidRDefault="00A757CB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FD022F" w:rsidRDefault="00A757CB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7CB" w:rsidRP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FD022F" w:rsidRDefault="00A757CB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FD022F" w:rsidRDefault="00A757CB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22F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Default="00FD022F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версальных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тивных площадок в Новоукраинском, </w:t>
            </w:r>
          </w:p>
          <w:p w:rsidR="00FD022F" w:rsidRDefault="00FD022F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сельском поселении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258" w:rsidRPr="007C004B" w:rsidTr="00AF5258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7C004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</w:tr>
      <w:tr w:rsidR="00FD022F" w:rsidRPr="007C004B" w:rsidTr="00310A9F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2F" w:rsidRPr="008870A4" w:rsidRDefault="00FD022F" w:rsidP="002D03C6">
            <w:pPr>
              <w:pStyle w:val="ConsPlusNormal"/>
              <w:ind w:firstLine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Мероприятия</w:t>
            </w:r>
            <w:r w:rsidRPr="00300132">
              <w:rPr>
                <w:rFonts w:ascii="Times New Roman" w:hAnsi="Times New Roman"/>
              </w:rPr>
              <w:t xml:space="preserve"> по устранению нарушений при эксплуатации свалки </w:t>
            </w:r>
            <w:r>
              <w:rPr>
                <w:rFonts w:ascii="Times New Roman" w:hAnsi="Times New Roman"/>
                <w:spacing w:val="-1"/>
              </w:rPr>
              <w:t>ТБО в п.п Новоукраинский, Новоеткульский</w:t>
            </w:r>
            <w:r w:rsidRPr="00300132">
              <w:rPr>
                <w:rFonts w:ascii="Times New Roman" w:hAnsi="Times New Roman"/>
                <w:spacing w:val="-1"/>
              </w:rPr>
              <w:t xml:space="preserve"> (устройство ограждения, обваловка, мероприятия </w:t>
            </w:r>
            <w:r w:rsidRPr="00300132">
              <w:rPr>
                <w:rFonts w:ascii="Times New Roman" w:hAnsi="Times New Roman"/>
              </w:rPr>
              <w:t>по снижению негативного воздействия)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2016</w:t>
            </w:r>
            <w:r w:rsidRPr="008870A4">
              <w:rPr>
                <w:rFonts w:ascii="Times New Roman" w:eastAsia="Calibri" w:hAnsi="Times New Roman" w:cs="Times New Roman"/>
              </w:rPr>
              <w:t>-20</w:t>
            </w: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D022F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Default="009B7493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Установка мусорных контейнеров </w:t>
            </w:r>
            <w:r w:rsidRPr="008870A4">
              <w:rPr>
                <w:rFonts w:ascii="Times New Roman" w:eastAsia="Calibri" w:hAnsi="Times New Roman" w:cs="Times New Roman"/>
              </w:rPr>
              <w:t>на терр</w:t>
            </w:r>
            <w:r w:rsidRPr="008870A4">
              <w:rPr>
                <w:rFonts w:ascii="Times New Roman" w:eastAsia="Calibri" w:hAnsi="Times New Roman" w:cs="Times New Roman"/>
              </w:rPr>
              <w:t>и</w:t>
            </w:r>
            <w:r w:rsidRPr="008870A4">
              <w:rPr>
                <w:rFonts w:ascii="Times New Roman" w:eastAsia="Calibri" w:hAnsi="Times New Roman" w:cs="Times New Roman"/>
              </w:rPr>
              <w:t>тории индивидуал</w:t>
            </w:r>
            <w:r w:rsidRPr="008870A4">
              <w:rPr>
                <w:rFonts w:ascii="Times New Roman" w:eastAsia="Calibri" w:hAnsi="Times New Roman" w:cs="Times New Roman"/>
              </w:rPr>
              <w:t>ь</w:t>
            </w:r>
            <w:r w:rsidRPr="008870A4">
              <w:rPr>
                <w:rFonts w:ascii="Times New Roman" w:eastAsia="Calibri" w:hAnsi="Times New Roman" w:cs="Times New Roman"/>
              </w:rPr>
              <w:t>ной жилой застройки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9B74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2016</w:t>
            </w:r>
            <w:r w:rsidRPr="008870A4">
              <w:rPr>
                <w:rFonts w:ascii="Times New Roman" w:eastAsia="Calibri" w:hAnsi="Times New Roman" w:cs="Times New Roman"/>
              </w:rPr>
              <w:t>-20</w:t>
            </w: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B7493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Default="009B7493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70A4">
              <w:rPr>
                <w:rFonts w:ascii="Times New Roman" w:eastAsia="Calibri" w:hAnsi="Times New Roman" w:cs="Times New Roman"/>
              </w:rPr>
              <w:t>Вывоз отходов с н</w:t>
            </w:r>
            <w:r w:rsidRPr="008870A4">
              <w:rPr>
                <w:rFonts w:ascii="Times New Roman" w:eastAsia="Calibri" w:hAnsi="Times New Roman" w:cs="Times New Roman"/>
              </w:rPr>
              <w:t>е</w:t>
            </w:r>
            <w:r w:rsidRPr="008870A4">
              <w:rPr>
                <w:rFonts w:ascii="Times New Roman" w:eastAsia="Calibri" w:hAnsi="Times New Roman" w:cs="Times New Roman"/>
              </w:rPr>
              <w:t>санкционированных свалок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Pr="007C004B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493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2016</w:t>
            </w:r>
            <w:r w:rsidRPr="008870A4">
              <w:rPr>
                <w:rFonts w:ascii="Times New Roman" w:eastAsia="Calibri" w:hAnsi="Times New Roman" w:cs="Times New Roman"/>
              </w:rPr>
              <w:t>-20</w:t>
            </w: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Pr="007C004B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C004B" w:rsidRPr="000A679D" w:rsidRDefault="007C004B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sectPr w:rsidR="007C004B" w:rsidRPr="000A679D" w:rsidSect="00160DA7">
      <w:footerReference w:type="default" r:id="rId18"/>
      <w:pgSz w:w="11906" w:h="16838"/>
      <w:pgMar w:top="709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A9E" w:rsidRDefault="00CF0A9E" w:rsidP="00BE4BB8">
      <w:pPr>
        <w:spacing w:after="0" w:line="240" w:lineRule="auto"/>
      </w:pPr>
      <w:r>
        <w:separator/>
      </w:r>
    </w:p>
  </w:endnote>
  <w:endnote w:type="continuationSeparator" w:id="1">
    <w:p w:rsidR="00CF0A9E" w:rsidRDefault="00CF0A9E" w:rsidP="00BE4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4047"/>
      <w:docPartObj>
        <w:docPartGallery w:val="Page Numbers (Bottom of Page)"/>
        <w:docPartUnique/>
      </w:docPartObj>
    </w:sdtPr>
    <w:sdtContent>
      <w:p w:rsidR="00C02B58" w:rsidRDefault="00BE7AAE">
        <w:pPr>
          <w:pStyle w:val="aa"/>
          <w:jc w:val="right"/>
        </w:pPr>
        <w:fldSimple w:instr=" PAGE   \* MERGEFORMAT ">
          <w:r w:rsidR="00A946E4">
            <w:rPr>
              <w:noProof/>
            </w:rPr>
            <w:t>2</w:t>
          </w:r>
        </w:fldSimple>
      </w:p>
    </w:sdtContent>
  </w:sdt>
  <w:p w:rsidR="00C02B58" w:rsidRDefault="00C02B5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A9E" w:rsidRDefault="00CF0A9E" w:rsidP="00BE4BB8">
      <w:pPr>
        <w:spacing w:after="0" w:line="240" w:lineRule="auto"/>
      </w:pPr>
      <w:r>
        <w:separator/>
      </w:r>
    </w:p>
  </w:footnote>
  <w:footnote w:type="continuationSeparator" w:id="1">
    <w:p w:rsidR="00CF0A9E" w:rsidRDefault="00CF0A9E" w:rsidP="00BE4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E203B0"/>
    <w:lvl w:ilvl="0">
      <w:numFmt w:val="bullet"/>
      <w:lvlText w:val="*"/>
      <w:lvlJc w:val="left"/>
    </w:lvl>
  </w:abstractNum>
  <w:abstractNum w:abstractNumId="1">
    <w:nsid w:val="066C166F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F62236"/>
    <w:multiLevelType w:val="hybridMultilevel"/>
    <w:tmpl w:val="2F2AAF4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16DF125B"/>
    <w:multiLevelType w:val="hybridMultilevel"/>
    <w:tmpl w:val="A574E6B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E0905B5"/>
    <w:multiLevelType w:val="hybridMultilevel"/>
    <w:tmpl w:val="649EA104"/>
    <w:lvl w:ilvl="0" w:tplc="0419000D">
      <w:start w:val="1"/>
      <w:numFmt w:val="bullet"/>
      <w:lvlText w:val=""/>
      <w:lvlJc w:val="left"/>
      <w:pPr>
        <w:ind w:left="16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5">
    <w:nsid w:val="262E6C47"/>
    <w:multiLevelType w:val="hybridMultilevel"/>
    <w:tmpl w:val="5E58EE80"/>
    <w:lvl w:ilvl="0" w:tplc="E1A4E6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A4B58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930141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C456FB"/>
    <w:multiLevelType w:val="hybridMultilevel"/>
    <w:tmpl w:val="22A8E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77464"/>
    <w:multiLevelType w:val="hybridMultilevel"/>
    <w:tmpl w:val="987C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436353"/>
    <w:multiLevelType w:val="hybridMultilevel"/>
    <w:tmpl w:val="C366C16E"/>
    <w:lvl w:ilvl="0" w:tplc="1C1816B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1377A69"/>
    <w:multiLevelType w:val="multilevel"/>
    <w:tmpl w:val="E3EEA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</w:abstractNum>
  <w:abstractNum w:abstractNumId="12">
    <w:nsid w:val="541A3877"/>
    <w:multiLevelType w:val="hybridMultilevel"/>
    <w:tmpl w:val="DC96EA24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587F41F4"/>
    <w:multiLevelType w:val="hybridMultilevel"/>
    <w:tmpl w:val="FBAEDD80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>
    <w:nsid w:val="71267C3B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2A56FD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CF52472"/>
    <w:multiLevelType w:val="hybridMultilevel"/>
    <w:tmpl w:val="63366A38"/>
    <w:lvl w:ilvl="0" w:tplc="0419000D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5A62C46E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14"/>
  </w:num>
  <w:num w:numId="7">
    <w:abstractNumId w:val="15"/>
  </w:num>
  <w:num w:numId="8">
    <w:abstractNumId w:val="13"/>
  </w:num>
  <w:num w:numId="9">
    <w:abstractNumId w:val="12"/>
  </w:num>
  <w:num w:numId="10">
    <w:abstractNumId w:val="3"/>
  </w:num>
  <w:num w:numId="11">
    <w:abstractNumId w:val="16"/>
  </w:num>
  <w:num w:numId="12">
    <w:abstractNumId w:val="6"/>
  </w:num>
  <w:num w:numId="13">
    <w:abstractNumId w:val="8"/>
  </w:num>
  <w:num w:numId="14">
    <w:abstractNumId w:val="9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B831D0"/>
    <w:rsid w:val="000078BF"/>
    <w:rsid w:val="00007D49"/>
    <w:rsid w:val="0001772C"/>
    <w:rsid w:val="000276C4"/>
    <w:rsid w:val="00037ED5"/>
    <w:rsid w:val="00044C29"/>
    <w:rsid w:val="00046854"/>
    <w:rsid w:val="00063598"/>
    <w:rsid w:val="00065904"/>
    <w:rsid w:val="00082CAB"/>
    <w:rsid w:val="00095285"/>
    <w:rsid w:val="000A1418"/>
    <w:rsid w:val="000A5B8A"/>
    <w:rsid w:val="000A679D"/>
    <w:rsid w:val="000B0485"/>
    <w:rsid w:val="000B456D"/>
    <w:rsid w:val="000B536D"/>
    <w:rsid w:val="000C0993"/>
    <w:rsid w:val="000C2C63"/>
    <w:rsid w:val="000C7E53"/>
    <w:rsid w:val="000D753D"/>
    <w:rsid w:val="000E1879"/>
    <w:rsid w:val="000F22EE"/>
    <w:rsid w:val="00117501"/>
    <w:rsid w:val="0012452C"/>
    <w:rsid w:val="00133C4B"/>
    <w:rsid w:val="00134E22"/>
    <w:rsid w:val="001423D2"/>
    <w:rsid w:val="001513EC"/>
    <w:rsid w:val="00153D4A"/>
    <w:rsid w:val="00155D50"/>
    <w:rsid w:val="00160861"/>
    <w:rsid w:val="00160DA7"/>
    <w:rsid w:val="001616B7"/>
    <w:rsid w:val="00171EA5"/>
    <w:rsid w:val="00176EB5"/>
    <w:rsid w:val="001878FD"/>
    <w:rsid w:val="00190485"/>
    <w:rsid w:val="00193F45"/>
    <w:rsid w:val="0019568D"/>
    <w:rsid w:val="001A1550"/>
    <w:rsid w:val="001A4F28"/>
    <w:rsid w:val="001B7A8C"/>
    <w:rsid w:val="001D3EB3"/>
    <w:rsid w:val="001D44D3"/>
    <w:rsid w:val="001D6406"/>
    <w:rsid w:val="001F417D"/>
    <w:rsid w:val="0021416B"/>
    <w:rsid w:val="00217B74"/>
    <w:rsid w:val="00221DCD"/>
    <w:rsid w:val="00226B0E"/>
    <w:rsid w:val="00246EC4"/>
    <w:rsid w:val="00260499"/>
    <w:rsid w:val="00270464"/>
    <w:rsid w:val="00275181"/>
    <w:rsid w:val="00275A06"/>
    <w:rsid w:val="002837D4"/>
    <w:rsid w:val="00283926"/>
    <w:rsid w:val="00295768"/>
    <w:rsid w:val="002A0796"/>
    <w:rsid w:val="002A227D"/>
    <w:rsid w:val="002B3C2C"/>
    <w:rsid w:val="002D32C4"/>
    <w:rsid w:val="002D4B5C"/>
    <w:rsid w:val="002D550D"/>
    <w:rsid w:val="002E0BD7"/>
    <w:rsid w:val="002F0687"/>
    <w:rsid w:val="002F1CD6"/>
    <w:rsid w:val="00303AAB"/>
    <w:rsid w:val="00320DF4"/>
    <w:rsid w:val="00320FB1"/>
    <w:rsid w:val="0032454C"/>
    <w:rsid w:val="00327100"/>
    <w:rsid w:val="00336252"/>
    <w:rsid w:val="003475A9"/>
    <w:rsid w:val="003576E8"/>
    <w:rsid w:val="0036285F"/>
    <w:rsid w:val="00364AE5"/>
    <w:rsid w:val="00365A29"/>
    <w:rsid w:val="00372CCE"/>
    <w:rsid w:val="0037384C"/>
    <w:rsid w:val="003856D2"/>
    <w:rsid w:val="003878B2"/>
    <w:rsid w:val="00390377"/>
    <w:rsid w:val="00390A2D"/>
    <w:rsid w:val="00396CB4"/>
    <w:rsid w:val="003B1879"/>
    <w:rsid w:val="003F152C"/>
    <w:rsid w:val="00400BE3"/>
    <w:rsid w:val="0041004B"/>
    <w:rsid w:val="00414D9F"/>
    <w:rsid w:val="00417955"/>
    <w:rsid w:val="00420EFE"/>
    <w:rsid w:val="004278BD"/>
    <w:rsid w:val="00443CE7"/>
    <w:rsid w:val="004460BC"/>
    <w:rsid w:val="00453300"/>
    <w:rsid w:val="00454075"/>
    <w:rsid w:val="004575CE"/>
    <w:rsid w:val="004658AC"/>
    <w:rsid w:val="00484DC0"/>
    <w:rsid w:val="004A2B0C"/>
    <w:rsid w:val="004B0765"/>
    <w:rsid w:val="004B2DF6"/>
    <w:rsid w:val="004B4768"/>
    <w:rsid w:val="004B5634"/>
    <w:rsid w:val="004D62D3"/>
    <w:rsid w:val="004E2D9D"/>
    <w:rsid w:val="004E3009"/>
    <w:rsid w:val="004E48C8"/>
    <w:rsid w:val="004F0E39"/>
    <w:rsid w:val="004F697E"/>
    <w:rsid w:val="005018D5"/>
    <w:rsid w:val="00506E7C"/>
    <w:rsid w:val="00521F4A"/>
    <w:rsid w:val="005317E3"/>
    <w:rsid w:val="00535B46"/>
    <w:rsid w:val="005552C6"/>
    <w:rsid w:val="00563585"/>
    <w:rsid w:val="0058125E"/>
    <w:rsid w:val="005909FF"/>
    <w:rsid w:val="00596564"/>
    <w:rsid w:val="00596F2D"/>
    <w:rsid w:val="005A6F7F"/>
    <w:rsid w:val="005B0556"/>
    <w:rsid w:val="005B126B"/>
    <w:rsid w:val="005D28A4"/>
    <w:rsid w:val="005D5C3A"/>
    <w:rsid w:val="005D5FF0"/>
    <w:rsid w:val="006030F0"/>
    <w:rsid w:val="00620D2D"/>
    <w:rsid w:val="00645A29"/>
    <w:rsid w:val="00652C7F"/>
    <w:rsid w:val="00653290"/>
    <w:rsid w:val="00674F7C"/>
    <w:rsid w:val="006772B5"/>
    <w:rsid w:val="0068673B"/>
    <w:rsid w:val="0069584C"/>
    <w:rsid w:val="006A06C7"/>
    <w:rsid w:val="006A4575"/>
    <w:rsid w:val="006B2409"/>
    <w:rsid w:val="006B37ED"/>
    <w:rsid w:val="006C467D"/>
    <w:rsid w:val="006E0FF1"/>
    <w:rsid w:val="006F0002"/>
    <w:rsid w:val="006F05E5"/>
    <w:rsid w:val="00705109"/>
    <w:rsid w:val="00710370"/>
    <w:rsid w:val="007105CD"/>
    <w:rsid w:val="007421A3"/>
    <w:rsid w:val="00746867"/>
    <w:rsid w:val="007659EF"/>
    <w:rsid w:val="00790EEB"/>
    <w:rsid w:val="00795A92"/>
    <w:rsid w:val="007B0C26"/>
    <w:rsid w:val="007B1CEF"/>
    <w:rsid w:val="007B482B"/>
    <w:rsid w:val="007C004B"/>
    <w:rsid w:val="007C2E5D"/>
    <w:rsid w:val="007D0AE0"/>
    <w:rsid w:val="007D5361"/>
    <w:rsid w:val="007D5951"/>
    <w:rsid w:val="007D59FF"/>
    <w:rsid w:val="008004CD"/>
    <w:rsid w:val="00803871"/>
    <w:rsid w:val="0081483C"/>
    <w:rsid w:val="00817FA0"/>
    <w:rsid w:val="00821EC3"/>
    <w:rsid w:val="00830757"/>
    <w:rsid w:val="00833743"/>
    <w:rsid w:val="008441C0"/>
    <w:rsid w:val="0084563E"/>
    <w:rsid w:val="00845DAD"/>
    <w:rsid w:val="00866EA9"/>
    <w:rsid w:val="00873876"/>
    <w:rsid w:val="00873B17"/>
    <w:rsid w:val="008A08D4"/>
    <w:rsid w:val="008C5056"/>
    <w:rsid w:val="008E443B"/>
    <w:rsid w:val="008F64ED"/>
    <w:rsid w:val="009074D9"/>
    <w:rsid w:val="009118E2"/>
    <w:rsid w:val="00913A9D"/>
    <w:rsid w:val="0092249C"/>
    <w:rsid w:val="0094024F"/>
    <w:rsid w:val="00957A5D"/>
    <w:rsid w:val="00963CDA"/>
    <w:rsid w:val="009959D3"/>
    <w:rsid w:val="009A5A16"/>
    <w:rsid w:val="009B22A9"/>
    <w:rsid w:val="009B3A9E"/>
    <w:rsid w:val="009B3AFF"/>
    <w:rsid w:val="009B7493"/>
    <w:rsid w:val="009C656A"/>
    <w:rsid w:val="009D4DA9"/>
    <w:rsid w:val="009F05A4"/>
    <w:rsid w:val="009F2533"/>
    <w:rsid w:val="00A219F9"/>
    <w:rsid w:val="00A43BCE"/>
    <w:rsid w:val="00A476F0"/>
    <w:rsid w:val="00A550CF"/>
    <w:rsid w:val="00A55486"/>
    <w:rsid w:val="00A73BF4"/>
    <w:rsid w:val="00A757CB"/>
    <w:rsid w:val="00A773B8"/>
    <w:rsid w:val="00A815CC"/>
    <w:rsid w:val="00A835F6"/>
    <w:rsid w:val="00A86864"/>
    <w:rsid w:val="00A946E4"/>
    <w:rsid w:val="00AA58FD"/>
    <w:rsid w:val="00AB7BD2"/>
    <w:rsid w:val="00AE20FE"/>
    <w:rsid w:val="00AE3508"/>
    <w:rsid w:val="00AF3577"/>
    <w:rsid w:val="00AF5258"/>
    <w:rsid w:val="00B13066"/>
    <w:rsid w:val="00B20FA5"/>
    <w:rsid w:val="00B21AD9"/>
    <w:rsid w:val="00B27EFD"/>
    <w:rsid w:val="00B33F84"/>
    <w:rsid w:val="00B43EFD"/>
    <w:rsid w:val="00B474FF"/>
    <w:rsid w:val="00B50723"/>
    <w:rsid w:val="00B6005A"/>
    <w:rsid w:val="00B7165F"/>
    <w:rsid w:val="00B72AE2"/>
    <w:rsid w:val="00B749A2"/>
    <w:rsid w:val="00B831D0"/>
    <w:rsid w:val="00BB2153"/>
    <w:rsid w:val="00BC3A10"/>
    <w:rsid w:val="00BC4B18"/>
    <w:rsid w:val="00BC7715"/>
    <w:rsid w:val="00BD0DC4"/>
    <w:rsid w:val="00BD2934"/>
    <w:rsid w:val="00BD73DF"/>
    <w:rsid w:val="00BE1DC0"/>
    <w:rsid w:val="00BE258F"/>
    <w:rsid w:val="00BE4BB8"/>
    <w:rsid w:val="00BE7AAE"/>
    <w:rsid w:val="00BF3AAE"/>
    <w:rsid w:val="00C02B58"/>
    <w:rsid w:val="00C145C5"/>
    <w:rsid w:val="00C21E26"/>
    <w:rsid w:val="00C228F5"/>
    <w:rsid w:val="00C22DED"/>
    <w:rsid w:val="00C260EB"/>
    <w:rsid w:val="00C32F77"/>
    <w:rsid w:val="00C414AA"/>
    <w:rsid w:val="00C46DAE"/>
    <w:rsid w:val="00C51921"/>
    <w:rsid w:val="00C57585"/>
    <w:rsid w:val="00C72CB1"/>
    <w:rsid w:val="00C80DC2"/>
    <w:rsid w:val="00C82498"/>
    <w:rsid w:val="00C8475E"/>
    <w:rsid w:val="00CB0986"/>
    <w:rsid w:val="00CB415B"/>
    <w:rsid w:val="00CC71C1"/>
    <w:rsid w:val="00CD25B2"/>
    <w:rsid w:val="00CE3EDE"/>
    <w:rsid w:val="00CE7447"/>
    <w:rsid w:val="00CF0A9E"/>
    <w:rsid w:val="00D0245B"/>
    <w:rsid w:val="00D0313C"/>
    <w:rsid w:val="00D03C59"/>
    <w:rsid w:val="00D06742"/>
    <w:rsid w:val="00D06D01"/>
    <w:rsid w:val="00D14F32"/>
    <w:rsid w:val="00D24C7A"/>
    <w:rsid w:val="00D44C29"/>
    <w:rsid w:val="00D62E86"/>
    <w:rsid w:val="00D766E2"/>
    <w:rsid w:val="00D8008A"/>
    <w:rsid w:val="00D861D9"/>
    <w:rsid w:val="00D864FF"/>
    <w:rsid w:val="00D866B0"/>
    <w:rsid w:val="00D86C23"/>
    <w:rsid w:val="00D9312E"/>
    <w:rsid w:val="00D938D6"/>
    <w:rsid w:val="00DA3D66"/>
    <w:rsid w:val="00DE1A3D"/>
    <w:rsid w:val="00DE45BC"/>
    <w:rsid w:val="00DF2BD4"/>
    <w:rsid w:val="00E07FBC"/>
    <w:rsid w:val="00E10F82"/>
    <w:rsid w:val="00E21289"/>
    <w:rsid w:val="00E51658"/>
    <w:rsid w:val="00E744FF"/>
    <w:rsid w:val="00E769DB"/>
    <w:rsid w:val="00E86E4D"/>
    <w:rsid w:val="00E90622"/>
    <w:rsid w:val="00E96101"/>
    <w:rsid w:val="00EA01F6"/>
    <w:rsid w:val="00EA3F57"/>
    <w:rsid w:val="00EB29EC"/>
    <w:rsid w:val="00EC59DD"/>
    <w:rsid w:val="00EC5EFF"/>
    <w:rsid w:val="00EE059E"/>
    <w:rsid w:val="00EE52F5"/>
    <w:rsid w:val="00EE5763"/>
    <w:rsid w:val="00EF0A56"/>
    <w:rsid w:val="00EF316A"/>
    <w:rsid w:val="00EF7366"/>
    <w:rsid w:val="00F0175D"/>
    <w:rsid w:val="00F02BA7"/>
    <w:rsid w:val="00F05396"/>
    <w:rsid w:val="00F05C47"/>
    <w:rsid w:val="00F06CCC"/>
    <w:rsid w:val="00F23D48"/>
    <w:rsid w:val="00F77A73"/>
    <w:rsid w:val="00F77CED"/>
    <w:rsid w:val="00F77E65"/>
    <w:rsid w:val="00F835CF"/>
    <w:rsid w:val="00F91731"/>
    <w:rsid w:val="00FA3834"/>
    <w:rsid w:val="00FC0094"/>
    <w:rsid w:val="00FC66E7"/>
    <w:rsid w:val="00FD022F"/>
    <w:rsid w:val="00FD0E1C"/>
    <w:rsid w:val="00FD2E2A"/>
    <w:rsid w:val="00FD6502"/>
    <w:rsid w:val="00FF6D17"/>
    <w:rsid w:val="00FF7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C7F"/>
  </w:style>
  <w:style w:type="paragraph" w:styleId="1">
    <w:name w:val="heading 1"/>
    <w:basedOn w:val="a"/>
    <w:next w:val="a"/>
    <w:link w:val="10"/>
    <w:uiPriority w:val="9"/>
    <w:qFormat/>
    <w:rsid w:val="00581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aliases w:val=" Знак3, Знак3 Знак,Знак,Знак3,Знак3 Знак"/>
    <w:basedOn w:val="a"/>
    <w:next w:val="a"/>
    <w:link w:val="30"/>
    <w:qFormat/>
    <w:rsid w:val="00044C2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73BF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73B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658AC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0078BF"/>
  </w:style>
  <w:style w:type="paragraph" w:styleId="a6">
    <w:name w:val="Balloon Text"/>
    <w:basedOn w:val="a"/>
    <w:link w:val="a7"/>
    <w:uiPriority w:val="99"/>
    <w:semiHidden/>
    <w:unhideWhenUsed/>
    <w:rsid w:val="0000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78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BE4BB8"/>
  </w:style>
  <w:style w:type="paragraph" w:styleId="aa">
    <w:name w:val="footer"/>
    <w:basedOn w:val="a"/>
    <w:link w:val="ab"/>
    <w:uiPriority w:val="9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4BB8"/>
  </w:style>
  <w:style w:type="character" w:customStyle="1" w:styleId="30">
    <w:name w:val="Заголовок 3 Знак"/>
    <w:aliases w:val=" Знак3 Знак1, Знак3 Знак Знак,Знак Знак,Знак3 Знак1,Знак3 Знак Знак"/>
    <w:basedOn w:val="a0"/>
    <w:link w:val="3"/>
    <w:rsid w:val="00044C2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d"/>
    <w:semiHidden/>
    <w:rsid w:val="00044C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c"/>
    <w:rsid w:val="00044C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73B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rsid w:val="00A73BF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e">
    <w:name w:val="footnote reference"/>
    <w:semiHidden/>
    <w:rsid w:val="00A73BF4"/>
    <w:rPr>
      <w:vertAlign w:val="superscript"/>
    </w:rPr>
  </w:style>
  <w:style w:type="character" w:customStyle="1" w:styleId="FontStyle138">
    <w:name w:val="Font Style138"/>
    <w:rsid w:val="00A73BF4"/>
    <w:rPr>
      <w:rFonts w:ascii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rsid w:val="00A73BF4"/>
    <w:pPr>
      <w:widowControl w:val="0"/>
      <w:autoSpaceDE w:val="0"/>
      <w:autoSpaceDN w:val="0"/>
      <w:adjustRightInd w:val="0"/>
      <w:spacing w:after="0" w:line="455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B43EFD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5D5C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5D5C3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81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link w:val="ConsPlusNormal0"/>
    <w:rsid w:val="007C004B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uiPriority w:val="99"/>
    <w:rsid w:val="007C004B"/>
    <w:rPr>
      <w:rFonts w:ascii="Arial" w:eastAsia="Arial" w:hAnsi="Arial" w:cs="Times New Roman"/>
      <w:kern w:val="1"/>
      <w:sz w:val="20"/>
      <w:szCs w:val="20"/>
      <w:lang w:eastAsia="ar-SA"/>
    </w:rPr>
  </w:style>
  <w:style w:type="character" w:styleId="af1">
    <w:name w:val="Strong"/>
    <w:basedOn w:val="a0"/>
    <w:uiPriority w:val="22"/>
    <w:qFormat/>
    <w:rsid w:val="00790EEB"/>
    <w:rPr>
      <w:b/>
      <w:bCs/>
    </w:rPr>
  </w:style>
  <w:style w:type="character" w:customStyle="1" w:styleId="af2">
    <w:name w:val="Гипертекстовая ссылка"/>
    <w:basedOn w:val="a0"/>
    <w:uiPriority w:val="99"/>
    <w:rsid w:val="002E0BD7"/>
    <w:rPr>
      <w:color w:val="106BBE"/>
    </w:rPr>
  </w:style>
  <w:style w:type="paragraph" w:customStyle="1" w:styleId="af3">
    <w:name w:val="Прижатый влево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4">
    <w:name w:val="Нормальный (таблица)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styleId="af5">
    <w:name w:val="Hyperlink"/>
    <w:rsid w:val="00A946E4"/>
    <w:rPr>
      <w:color w:val="0000FF"/>
      <w:u w:val="single"/>
      <w:lang/>
    </w:rPr>
  </w:style>
  <w:style w:type="paragraph" w:customStyle="1" w:styleId="ConsPlusTitle">
    <w:name w:val="ConsPlusTitle"/>
    <w:rsid w:val="00A946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garantF1://10064504.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garantF1://10064504.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hyperlink" Target="http://zakon.scli.ru/ru/legal_texts/act_municipal_education/index.php?do4=document&amp;id4=96e20c02-1b12-465a-b64c-24aa92270007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15</PublishDate>
  <Abstract/>
  <CompanyAddress>г. Карачаевск, ул. Чкалова 1</CompanyAddress>
  <CompanyPhone>8(7879)20518, 22101</CompanyPhone>
  <CompanyFax>arhi.kmr@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BCD2E1-D523-47AC-8067-995EF1AAF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9088</Words>
  <Characters>51805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 </vt:lpstr>
    </vt:vector>
  </TitlesOfParts>
  <Company>Reanimator Extreme Edition</Company>
  <LinksUpToDate>false</LinksUpToDate>
  <CharactersWithSpaces>60772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</dc:title>
  <dc:subject/>
  <dc:creator>Отдел архитектуры, строительства и ЖКХ  администрации Карачаевского муниципального района</dc:creator>
  <cp:keywords/>
  <dc:description/>
  <cp:lastModifiedBy>Admin</cp:lastModifiedBy>
  <cp:revision>2</cp:revision>
  <cp:lastPrinted>2016-06-28T11:39:00Z</cp:lastPrinted>
  <dcterms:created xsi:type="dcterms:W3CDTF">2016-11-28T09:34:00Z</dcterms:created>
  <dcterms:modified xsi:type="dcterms:W3CDTF">2016-11-28T09:34:00Z</dcterms:modified>
</cp:coreProperties>
</file>